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56" w:rsidRPr="00B02FE9" w:rsidRDefault="00C34256" w:rsidP="00A72191">
      <w:pPr>
        <w:spacing w:after="0" w:line="560" w:lineRule="exact"/>
        <w:rPr>
          <w:rFonts w:ascii="仿宋_GB2312" w:eastAsia="仿宋_GB2312" w:hAnsi="宋体" w:cs="宋体"/>
          <w:sz w:val="32"/>
          <w:szCs w:val="32"/>
        </w:rPr>
      </w:pPr>
      <w:r w:rsidRPr="00B02FE9">
        <w:rPr>
          <w:rFonts w:ascii="仿宋_GB2312" w:eastAsia="仿宋_GB2312" w:hAnsi="宋体" w:cs="宋体" w:hint="eastAsia"/>
          <w:sz w:val="32"/>
          <w:szCs w:val="32"/>
        </w:rPr>
        <w:t>附件</w:t>
      </w:r>
      <w:r w:rsidR="00524F28">
        <w:rPr>
          <w:rFonts w:ascii="仿宋_GB2312" w:eastAsia="仿宋_GB2312" w:hAnsi="宋体" w:cs="宋体" w:hint="eastAsia"/>
          <w:sz w:val="32"/>
          <w:szCs w:val="32"/>
        </w:rPr>
        <w:t>2：</w:t>
      </w:r>
    </w:p>
    <w:p w:rsidR="00C34256" w:rsidRPr="00B02FE9" w:rsidRDefault="00C34256" w:rsidP="00A72191">
      <w:pPr>
        <w:spacing w:after="0" w:line="560" w:lineRule="exact"/>
        <w:jc w:val="center"/>
        <w:rPr>
          <w:rFonts w:ascii="仿宋_GB2312" w:eastAsia="仿宋_GB2312" w:hAnsi="宋体" w:cs="宋体"/>
          <w:sz w:val="32"/>
          <w:szCs w:val="32"/>
        </w:rPr>
      </w:pPr>
      <w:r w:rsidRPr="00B02FE9">
        <w:rPr>
          <w:rFonts w:ascii="仿宋_GB2312" w:eastAsia="仿宋_GB2312" w:hAnsi="宋体" w:cs="宋体" w:hint="eastAsia"/>
          <w:sz w:val="32"/>
          <w:szCs w:val="32"/>
        </w:rPr>
        <w:t>医药代表来院预约登记表</w:t>
      </w:r>
    </w:p>
    <w:p w:rsidR="00C34256" w:rsidRPr="00C34256" w:rsidRDefault="00C34256" w:rsidP="00A72191">
      <w:pPr>
        <w:spacing w:after="0" w:line="560" w:lineRule="exact"/>
        <w:jc w:val="right"/>
        <w:rPr>
          <w:rFonts w:ascii="仿宋_GB2312" w:eastAsia="仿宋_GB2312" w:hAnsi="宋体" w:cs="方正仿宋_GB2312"/>
          <w:color w:val="000000"/>
        </w:rPr>
      </w:pPr>
      <w:r w:rsidRPr="00B02FE9">
        <w:rPr>
          <w:rFonts w:ascii="仿宋_GB2312" w:eastAsia="仿宋_GB2312" w:hAnsi="宋体" w:cs="方正仿宋_GB2312" w:hint="eastAsia"/>
          <w:color w:val="000000"/>
        </w:rPr>
        <w:t>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0"/>
        <w:gridCol w:w="1399"/>
        <w:gridCol w:w="711"/>
        <w:gridCol w:w="2213"/>
        <w:gridCol w:w="1399"/>
        <w:gridCol w:w="1400"/>
      </w:tblGrid>
      <w:tr w:rsidR="00C34256" w:rsidRPr="00B02FE9" w:rsidTr="00C34256">
        <w:trPr>
          <w:trHeight w:val="650"/>
        </w:trPr>
        <w:tc>
          <w:tcPr>
            <w:tcW w:w="1400" w:type="dxa"/>
            <w:vMerge w:val="restart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医药代表预约登记</w:t>
            </w:r>
          </w:p>
        </w:tc>
        <w:tc>
          <w:tcPr>
            <w:tcW w:w="1399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firstLine="0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723" w:type="dxa"/>
            <w:gridSpan w:val="4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</w:tr>
      <w:tr w:rsidR="00C34256" w:rsidRPr="00B02FE9" w:rsidTr="00C34256">
        <w:trPr>
          <w:trHeight w:val="494"/>
        </w:trPr>
        <w:tc>
          <w:tcPr>
            <w:tcW w:w="1400" w:type="dxa"/>
            <w:vMerge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11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firstLine="0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213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399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00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 w:rsidR="00C34256" w:rsidRPr="00B02FE9" w:rsidTr="00C34256">
        <w:trPr>
          <w:trHeight w:val="635"/>
        </w:trPr>
        <w:tc>
          <w:tcPr>
            <w:tcW w:w="1400" w:type="dxa"/>
            <w:vMerge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</w:tr>
      <w:tr w:rsidR="00C34256" w:rsidRPr="00B02FE9" w:rsidTr="00C34256">
        <w:trPr>
          <w:trHeight w:val="635"/>
        </w:trPr>
        <w:tc>
          <w:tcPr>
            <w:tcW w:w="1400" w:type="dxa"/>
            <w:vMerge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</w:tr>
      <w:tr w:rsidR="00C34256" w:rsidRPr="00B02FE9" w:rsidTr="00C34256">
        <w:trPr>
          <w:trHeight w:val="4443"/>
        </w:trPr>
        <w:tc>
          <w:tcPr>
            <w:tcW w:w="1400" w:type="dxa"/>
            <w:vMerge/>
            <w:vAlign w:val="center"/>
          </w:tcPr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122" w:type="dxa"/>
            <w:gridSpan w:val="5"/>
          </w:tcPr>
          <w:p w:rsidR="00C34256" w:rsidRDefault="004D36BA" w:rsidP="00A72191">
            <w:pPr>
              <w:pStyle w:val="Bodytext1"/>
              <w:spacing w:after="0" w:line="560" w:lineRule="exact"/>
              <w:ind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拜访</w:t>
            </w:r>
            <w:r w:rsidR="00C34256"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事由：</w:t>
            </w:r>
          </w:p>
          <w:p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4A5DCC" w:rsidRDefault="004A5DCC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705835" w:rsidRDefault="00705835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705835" w:rsidRDefault="00705835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705835" w:rsidRDefault="00705835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705835" w:rsidRDefault="00705835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  <w:p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 w:rsidR="00C34256" w:rsidRPr="00F40642" w:rsidRDefault="007A0E52" w:rsidP="00A72191">
      <w:pPr>
        <w:spacing w:after="0" w:line="560" w:lineRule="exact"/>
        <w:rPr>
          <w:rFonts w:ascii="仿宋_GB2312" w:eastAsia="仿宋_GB2312" w:hAnsi="宋体" w:cs="方正仿宋_GB2312"/>
          <w:color w:val="000000"/>
          <w:sz w:val="24"/>
          <w:szCs w:val="24"/>
          <w:lang w:bidi="zh-TW"/>
        </w:rPr>
      </w:pPr>
      <w:r w:rsidRPr="00F40642">
        <w:rPr>
          <w:rFonts w:ascii="仿宋_GB2312" w:eastAsia="仿宋_GB2312" w:hAnsi="宋体" w:cs="方正仿宋_GB2312" w:hint="eastAsia"/>
          <w:color w:val="000000"/>
          <w:sz w:val="24"/>
          <w:szCs w:val="24"/>
          <w:lang w:bidi="zh-TW"/>
        </w:rPr>
        <w:t>填写完成后报医院办公室邮箱：</w:t>
      </w:r>
      <w:hyperlink r:id="rId6" w:history="1">
        <w:r w:rsidR="00693978" w:rsidRPr="00866314">
          <w:rPr>
            <w:rFonts w:ascii="仿宋_GB2312" w:eastAsia="仿宋_GB2312" w:hAnsi="宋体" w:cs="方正仿宋_GB2312" w:hint="eastAsia"/>
            <w:color w:val="000000"/>
            <w:sz w:val="24"/>
            <w:szCs w:val="24"/>
            <w:lang w:bidi="zh-TW"/>
          </w:rPr>
          <w:t>bsszyy@163.com</w:t>
        </w:r>
      </w:hyperlink>
      <w:r w:rsidR="00693978" w:rsidRPr="00F40642">
        <w:rPr>
          <w:rFonts w:ascii="仿宋_GB2312" w:eastAsia="仿宋_GB2312" w:hAnsi="宋体" w:cs="方正仿宋_GB2312" w:hint="eastAsia"/>
          <w:color w:val="000000"/>
          <w:sz w:val="24"/>
          <w:szCs w:val="24"/>
          <w:lang w:bidi="zh-TW"/>
        </w:rPr>
        <w:t xml:space="preserve"> 联系电话</w:t>
      </w:r>
      <w:r w:rsidR="00F40642">
        <w:rPr>
          <w:rFonts w:ascii="仿宋_GB2312" w:eastAsia="仿宋_GB2312" w:hAnsi="宋体" w:cs="方正仿宋_GB2312" w:hint="eastAsia"/>
          <w:color w:val="000000"/>
          <w:sz w:val="24"/>
          <w:szCs w:val="24"/>
          <w:lang w:bidi="zh-TW"/>
        </w:rPr>
        <w:t>:0776-2856808</w:t>
      </w:r>
    </w:p>
    <w:sectPr w:rsidR="00C34256" w:rsidRPr="00F40642" w:rsidSect="00FF3FA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91" w:rsidRDefault="00FF3F91" w:rsidP="00E82D1B">
      <w:pPr>
        <w:spacing w:after="0"/>
      </w:pPr>
      <w:r>
        <w:separator/>
      </w:r>
    </w:p>
  </w:endnote>
  <w:endnote w:type="continuationSeparator" w:id="0">
    <w:p w:rsidR="00FF3F91" w:rsidRDefault="00FF3F91" w:rsidP="00E82D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DD" w:rsidRDefault="00137AE6">
    <w:pPr>
      <w:pStyle w:val="a4"/>
      <w:jc w:val="right"/>
    </w:pPr>
    <w:r>
      <w:fldChar w:fldCharType="begin"/>
    </w:r>
    <w:r w:rsidR="009D2A9F">
      <w:instrText xml:space="preserve"> PAGE   \* MERGEFORMAT </w:instrText>
    </w:r>
    <w:r>
      <w:fldChar w:fldCharType="separate"/>
    </w:r>
    <w:r w:rsidR="00E90EF4" w:rsidRPr="00E90EF4">
      <w:rPr>
        <w:noProof/>
        <w:lang w:val="zh-CN"/>
      </w:rPr>
      <w:t>-</w:t>
    </w:r>
    <w:r w:rsidR="00E90EF4">
      <w:rPr>
        <w:noProof/>
      </w:rPr>
      <w:t xml:space="preserve"> 1 -</w:t>
    </w:r>
    <w:r>
      <w:fldChar w:fldCharType="end"/>
    </w:r>
  </w:p>
  <w:p w:rsidR="000E41DD" w:rsidRDefault="00FF3F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91" w:rsidRDefault="00FF3F91" w:rsidP="00E82D1B">
      <w:pPr>
        <w:spacing w:after="0"/>
      </w:pPr>
      <w:r>
        <w:separator/>
      </w:r>
    </w:p>
  </w:footnote>
  <w:footnote w:type="continuationSeparator" w:id="0">
    <w:p w:rsidR="00FF3F91" w:rsidRDefault="00FF3F91" w:rsidP="00E82D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5D5E"/>
    <w:rsid w:val="00070AD3"/>
    <w:rsid w:val="00070C81"/>
    <w:rsid w:val="00073958"/>
    <w:rsid w:val="00082D4C"/>
    <w:rsid w:val="00082DF6"/>
    <w:rsid w:val="00092131"/>
    <w:rsid w:val="000A345B"/>
    <w:rsid w:val="000F6CDB"/>
    <w:rsid w:val="00117F92"/>
    <w:rsid w:val="00137570"/>
    <w:rsid w:val="00137AE6"/>
    <w:rsid w:val="00153E6D"/>
    <w:rsid w:val="00163F1B"/>
    <w:rsid w:val="0016459C"/>
    <w:rsid w:val="00177B81"/>
    <w:rsid w:val="001D1B24"/>
    <w:rsid w:val="001E3F5D"/>
    <w:rsid w:val="001E6964"/>
    <w:rsid w:val="00201B10"/>
    <w:rsid w:val="00205107"/>
    <w:rsid w:val="002064CE"/>
    <w:rsid w:val="00247B22"/>
    <w:rsid w:val="0025318B"/>
    <w:rsid w:val="00264924"/>
    <w:rsid w:val="002801EB"/>
    <w:rsid w:val="00280B7D"/>
    <w:rsid w:val="00284CD4"/>
    <w:rsid w:val="002A2E4F"/>
    <w:rsid w:val="002A4595"/>
    <w:rsid w:val="002A6D07"/>
    <w:rsid w:val="002C436B"/>
    <w:rsid w:val="002C465A"/>
    <w:rsid w:val="002E40C5"/>
    <w:rsid w:val="002F0873"/>
    <w:rsid w:val="002F2ACC"/>
    <w:rsid w:val="003117E3"/>
    <w:rsid w:val="00323B43"/>
    <w:rsid w:val="00324F91"/>
    <w:rsid w:val="003308DE"/>
    <w:rsid w:val="00345172"/>
    <w:rsid w:val="00384B2D"/>
    <w:rsid w:val="003D37D8"/>
    <w:rsid w:val="003D3A46"/>
    <w:rsid w:val="003E0ACF"/>
    <w:rsid w:val="003E2D03"/>
    <w:rsid w:val="003F3456"/>
    <w:rsid w:val="00404F0C"/>
    <w:rsid w:val="00425113"/>
    <w:rsid w:val="00426133"/>
    <w:rsid w:val="004358AB"/>
    <w:rsid w:val="00464D3A"/>
    <w:rsid w:val="0048295C"/>
    <w:rsid w:val="00487B2A"/>
    <w:rsid w:val="004942E5"/>
    <w:rsid w:val="004A5DCC"/>
    <w:rsid w:val="004D36BA"/>
    <w:rsid w:val="0052041D"/>
    <w:rsid w:val="00524F28"/>
    <w:rsid w:val="0052547B"/>
    <w:rsid w:val="00526A49"/>
    <w:rsid w:val="00527FDB"/>
    <w:rsid w:val="00535513"/>
    <w:rsid w:val="0056098A"/>
    <w:rsid w:val="0058612A"/>
    <w:rsid w:val="005B6904"/>
    <w:rsid w:val="005D7C6D"/>
    <w:rsid w:val="005E1BBB"/>
    <w:rsid w:val="005E6E42"/>
    <w:rsid w:val="005F72DF"/>
    <w:rsid w:val="00621522"/>
    <w:rsid w:val="00655F29"/>
    <w:rsid w:val="006569D8"/>
    <w:rsid w:val="006667C1"/>
    <w:rsid w:val="0067593C"/>
    <w:rsid w:val="00687EB4"/>
    <w:rsid w:val="00693978"/>
    <w:rsid w:val="006D290A"/>
    <w:rsid w:val="006E1669"/>
    <w:rsid w:val="00705835"/>
    <w:rsid w:val="00720290"/>
    <w:rsid w:val="0072301D"/>
    <w:rsid w:val="0073405C"/>
    <w:rsid w:val="00791C63"/>
    <w:rsid w:val="00796752"/>
    <w:rsid w:val="007A0E52"/>
    <w:rsid w:val="007A5521"/>
    <w:rsid w:val="007A6098"/>
    <w:rsid w:val="007B49E9"/>
    <w:rsid w:val="007C4EA1"/>
    <w:rsid w:val="007D5780"/>
    <w:rsid w:val="007E0048"/>
    <w:rsid w:val="007E2FB4"/>
    <w:rsid w:val="007E65DC"/>
    <w:rsid w:val="0082490A"/>
    <w:rsid w:val="00841BC0"/>
    <w:rsid w:val="00841C81"/>
    <w:rsid w:val="00845C7A"/>
    <w:rsid w:val="00864C6F"/>
    <w:rsid w:val="00866314"/>
    <w:rsid w:val="0087472E"/>
    <w:rsid w:val="008812BB"/>
    <w:rsid w:val="008922DE"/>
    <w:rsid w:val="008A2D22"/>
    <w:rsid w:val="008B7726"/>
    <w:rsid w:val="008C175A"/>
    <w:rsid w:val="008D163F"/>
    <w:rsid w:val="008D2480"/>
    <w:rsid w:val="008E33C0"/>
    <w:rsid w:val="00904942"/>
    <w:rsid w:val="0090715D"/>
    <w:rsid w:val="00922FF8"/>
    <w:rsid w:val="00934083"/>
    <w:rsid w:val="00954F65"/>
    <w:rsid w:val="00970E75"/>
    <w:rsid w:val="009B2CD0"/>
    <w:rsid w:val="009B3256"/>
    <w:rsid w:val="009B3B1D"/>
    <w:rsid w:val="009C5383"/>
    <w:rsid w:val="009D2A9F"/>
    <w:rsid w:val="009E23B4"/>
    <w:rsid w:val="009E338D"/>
    <w:rsid w:val="009F023B"/>
    <w:rsid w:val="00A02A69"/>
    <w:rsid w:val="00A07F17"/>
    <w:rsid w:val="00A15CFE"/>
    <w:rsid w:val="00A2092B"/>
    <w:rsid w:val="00A32CAF"/>
    <w:rsid w:val="00A404B5"/>
    <w:rsid w:val="00A72191"/>
    <w:rsid w:val="00A72521"/>
    <w:rsid w:val="00AA6F21"/>
    <w:rsid w:val="00AD7B1C"/>
    <w:rsid w:val="00AE2CCD"/>
    <w:rsid w:val="00AE7085"/>
    <w:rsid w:val="00B20839"/>
    <w:rsid w:val="00B21490"/>
    <w:rsid w:val="00B40783"/>
    <w:rsid w:val="00B827EF"/>
    <w:rsid w:val="00B93A7F"/>
    <w:rsid w:val="00BD4E3E"/>
    <w:rsid w:val="00BF3A20"/>
    <w:rsid w:val="00BF587F"/>
    <w:rsid w:val="00C00BB2"/>
    <w:rsid w:val="00C028CE"/>
    <w:rsid w:val="00C2453C"/>
    <w:rsid w:val="00C34256"/>
    <w:rsid w:val="00C5684E"/>
    <w:rsid w:val="00C86D47"/>
    <w:rsid w:val="00CA0E59"/>
    <w:rsid w:val="00CA4727"/>
    <w:rsid w:val="00CB4FCF"/>
    <w:rsid w:val="00CD00EC"/>
    <w:rsid w:val="00CF4042"/>
    <w:rsid w:val="00D00025"/>
    <w:rsid w:val="00D126A3"/>
    <w:rsid w:val="00D31D50"/>
    <w:rsid w:val="00D45AFB"/>
    <w:rsid w:val="00D46A16"/>
    <w:rsid w:val="00D53A59"/>
    <w:rsid w:val="00D540E6"/>
    <w:rsid w:val="00D560EE"/>
    <w:rsid w:val="00DA78EC"/>
    <w:rsid w:val="00DB45D3"/>
    <w:rsid w:val="00DC07FB"/>
    <w:rsid w:val="00DD3CD9"/>
    <w:rsid w:val="00DE1928"/>
    <w:rsid w:val="00DF0147"/>
    <w:rsid w:val="00E06325"/>
    <w:rsid w:val="00E16232"/>
    <w:rsid w:val="00E233B1"/>
    <w:rsid w:val="00E367DC"/>
    <w:rsid w:val="00E415A9"/>
    <w:rsid w:val="00E71A9E"/>
    <w:rsid w:val="00E82D1B"/>
    <w:rsid w:val="00E8564D"/>
    <w:rsid w:val="00E90EF4"/>
    <w:rsid w:val="00E95781"/>
    <w:rsid w:val="00EB7DBD"/>
    <w:rsid w:val="00EC6F43"/>
    <w:rsid w:val="00ED51B7"/>
    <w:rsid w:val="00EE2761"/>
    <w:rsid w:val="00F039B8"/>
    <w:rsid w:val="00F16026"/>
    <w:rsid w:val="00F257B7"/>
    <w:rsid w:val="00F2701A"/>
    <w:rsid w:val="00F40642"/>
    <w:rsid w:val="00F56A1F"/>
    <w:rsid w:val="00F62950"/>
    <w:rsid w:val="00F731A8"/>
    <w:rsid w:val="00F77B31"/>
    <w:rsid w:val="00FA7855"/>
    <w:rsid w:val="00FB21D0"/>
    <w:rsid w:val="00FE4434"/>
    <w:rsid w:val="00FE721E"/>
    <w:rsid w:val="00FF3F91"/>
    <w:rsid w:val="00FF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egrouptable v:ext="edit">
        <o:entry new="1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D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D1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D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D1B"/>
    <w:rPr>
      <w:rFonts w:ascii="Tahoma" w:hAnsi="Tahoma"/>
      <w:sz w:val="18"/>
      <w:szCs w:val="18"/>
    </w:rPr>
  </w:style>
  <w:style w:type="paragraph" w:customStyle="1" w:styleId="Bodytext1">
    <w:name w:val="Body text|1"/>
    <w:basedOn w:val="a"/>
    <w:qFormat/>
    <w:rsid w:val="00E82D1B"/>
    <w:pPr>
      <w:widowControl w:val="0"/>
      <w:adjustRightInd/>
      <w:snapToGrid/>
      <w:spacing w:after="180" w:line="480" w:lineRule="auto"/>
      <w:ind w:firstLine="400"/>
    </w:pPr>
    <w:rPr>
      <w:rFonts w:ascii="宋体" w:eastAsia="宋体" w:hAnsi="宋体" w:cs="宋体"/>
      <w:color w:val="000000"/>
      <w:lang w:val="zh-TW" w:eastAsia="zh-TW" w:bidi="zh-TW"/>
    </w:rPr>
  </w:style>
  <w:style w:type="paragraph" w:styleId="a5">
    <w:name w:val="Balloon Text"/>
    <w:basedOn w:val="a"/>
    <w:link w:val="Char1"/>
    <w:uiPriority w:val="99"/>
    <w:semiHidden/>
    <w:unhideWhenUsed/>
    <w:rsid w:val="001D1B2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1B24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unhideWhenUsed/>
    <w:rsid w:val="00C342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szy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毛昌权</cp:lastModifiedBy>
  <cp:revision>182</cp:revision>
  <cp:lastPrinted>2022-07-03T06:37:00Z</cp:lastPrinted>
  <dcterms:created xsi:type="dcterms:W3CDTF">2022-05-07T11:00:00Z</dcterms:created>
  <dcterms:modified xsi:type="dcterms:W3CDTF">2022-08-26T02:01:00Z</dcterms:modified>
</cp:coreProperties>
</file>