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AC8C1">
      <w:pPr>
        <w:spacing w:line="52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百色市中医医院接收进修人员合同书</w:t>
      </w:r>
    </w:p>
    <w:bookmarkEnd w:id="0"/>
    <w:p w14:paraId="79546089">
      <w:pPr>
        <w:spacing w:line="520" w:lineRule="exact"/>
        <w:rPr>
          <w:rFonts w:eastAsia="仿宋_GB2312"/>
          <w:sz w:val="30"/>
          <w:szCs w:val="30"/>
        </w:rPr>
      </w:pPr>
    </w:p>
    <w:p w14:paraId="35087276">
      <w:pPr>
        <w:spacing w:line="560" w:lineRule="exact"/>
        <w:rPr>
          <w:rFonts w:eastAsia="仿宋_GB2312"/>
          <w:sz w:val="32"/>
          <w:szCs w:val="32"/>
        </w:rPr>
      </w:pPr>
      <w:r>
        <w:rPr>
          <w:rFonts w:eastAsia="仿宋_GB2312"/>
          <w:sz w:val="32"/>
          <w:szCs w:val="32"/>
        </w:rPr>
        <w:t>甲方：百色市</w:t>
      </w:r>
      <w:r>
        <w:rPr>
          <w:rFonts w:hint="eastAsia" w:eastAsia="仿宋_GB2312"/>
          <w:sz w:val="32"/>
          <w:szCs w:val="32"/>
        </w:rPr>
        <w:t>中医</w:t>
      </w:r>
      <w:r>
        <w:rPr>
          <w:rFonts w:eastAsia="仿宋_GB2312"/>
          <w:sz w:val="32"/>
          <w:szCs w:val="32"/>
        </w:rPr>
        <w:t>医院（以下简称</w:t>
      </w:r>
      <w:r>
        <w:rPr>
          <w:rFonts w:hint="eastAsia" w:eastAsia="仿宋_GB2312"/>
          <w:sz w:val="32"/>
          <w:szCs w:val="32"/>
        </w:rPr>
        <w:t>“</w:t>
      </w:r>
      <w:r>
        <w:rPr>
          <w:rFonts w:eastAsia="仿宋_GB2312"/>
          <w:sz w:val="32"/>
          <w:szCs w:val="32"/>
        </w:rPr>
        <w:t>甲方</w:t>
      </w:r>
      <w:r>
        <w:rPr>
          <w:rFonts w:hint="eastAsia" w:eastAsia="仿宋_GB2312"/>
          <w:sz w:val="32"/>
          <w:szCs w:val="32"/>
        </w:rPr>
        <w:t>”</w:t>
      </w:r>
      <w:r>
        <w:rPr>
          <w:rFonts w:eastAsia="仿宋_GB2312"/>
          <w:sz w:val="32"/>
          <w:szCs w:val="32"/>
        </w:rPr>
        <w:t>）</w:t>
      </w:r>
    </w:p>
    <w:p w14:paraId="201BFB1A">
      <w:pPr>
        <w:spacing w:line="560" w:lineRule="exact"/>
        <w:rPr>
          <w:rFonts w:eastAsia="仿宋_GB2312"/>
          <w:sz w:val="32"/>
          <w:szCs w:val="32"/>
        </w:rPr>
      </w:pPr>
      <w:r>
        <w:rPr>
          <w:rFonts w:eastAsia="仿宋_GB2312"/>
          <w:sz w:val="32"/>
          <w:szCs w:val="32"/>
        </w:rPr>
        <w:t>地址：百色市</w:t>
      </w:r>
      <w:r>
        <w:rPr>
          <w:rFonts w:hint="eastAsia" w:eastAsia="仿宋_GB2312"/>
          <w:sz w:val="32"/>
          <w:szCs w:val="32"/>
        </w:rPr>
        <w:t>右江区百城街道翔云</w:t>
      </w:r>
      <w:r>
        <w:rPr>
          <w:rFonts w:eastAsia="仿宋_GB2312"/>
          <w:sz w:val="32"/>
          <w:szCs w:val="32"/>
        </w:rPr>
        <w:t>路</w:t>
      </w:r>
      <w:r>
        <w:rPr>
          <w:rFonts w:hint="eastAsia" w:eastAsia="仿宋_GB2312"/>
          <w:sz w:val="32"/>
          <w:szCs w:val="32"/>
        </w:rPr>
        <w:t>25</w:t>
      </w:r>
      <w:r>
        <w:rPr>
          <w:rFonts w:eastAsia="仿宋_GB2312"/>
          <w:sz w:val="32"/>
          <w:szCs w:val="32"/>
        </w:rPr>
        <w:t>号</w:t>
      </w:r>
    </w:p>
    <w:p w14:paraId="6C7CCCF0">
      <w:pPr>
        <w:spacing w:line="560" w:lineRule="exact"/>
        <w:rPr>
          <w:rFonts w:eastAsia="仿宋_GB2312"/>
          <w:sz w:val="32"/>
          <w:szCs w:val="32"/>
        </w:rPr>
      </w:pPr>
      <w:r>
        <w:rPr>
          <w:rFonts w:eastAsia="仿宋_GB2312"/>
          <w:sz w:val="32"/>
          <w:szCs w:val="32"/>
        </w:rPr>
        <w:t>科教科/主管部门联系电话：0776-</w:t>
      </w:r>
      <w:r>
        <w:rPr>
          <w:rFonts w:hint="eastAsia" w:eastAsia="仿宋_GB2312"/>
          <w:sz w:val="32"/>
          <w:szCs w:val="32"/>
        </w:rPr>
        <w:t>2995992</w:t>
      </w:r>
    </w:p>
    <w:p w14:paraId="0ACF11BF">
      <w:pPr>
        <w:spacing w:line="560" w:lineRule="exact"/>
        <w:rPr>
          <w:rFonts w:eastAsia="仿宋_GB2312"/>
          <w:sz w:val="32"/>
          <w:szCs w:val="32"/>
        </w:rPr>
      </w:pPr>
    </w:p>
    <w:p w14:paraId="44E877EC">
      <w:pPr>
        <w:spacing w:line="560" w:lineRule="exact"/>
        <w:rPr>
          <w:rFonts w:eastAsia="仿宋_GB2312"/>
          <w:sz w:val="32"/>
          <w:szCs w:val="32"/>
        </w:rPr>
      </w:pPr>
      <w:r>
        <w:rPr>
          <w:rFonts w:eastAsia="仿宋_GB2312"/>
          <w:sz w:val="32"/>
          <w:szCs w:val="32"/>
        </w:rPr>
        <w:t>乙方（进修人员）： _____________</w:t>
      </w:r>
      <w:r>
        <w:rPr>
          <w:rFonts w:hint="eastAsia" w:eastAsia="仿宋_GB2312"/>
          <w:sz w:val="32"/>
          <w:szCs w:val="32"/>
        </w:rPr>
        <w:t xml:space="preserve">  </w:t>
      </w:r>
      <w:r>
        <w:rPr>
          <w:rFonts w:eastAsia="仿宋_GB2312"/>
          <w:sz w:val="32"/>
          <w:szCs w:val="32"/>
        </w:rPr>
        <w:t>（以下简称</w:t>
      </w:r>
      <w:r>
        <w:rPr>
          <w:rFonts w:hint="eastAsia" w:eastAsia="仿宋_GB2312"/>
          <w:sz w:val="32"/>
          <w:szCs w:val="32"/>
        </w:rPr>
        <w:t>“</w:t>
      </w:r>
      <w:r>
        <w:rPr>
          <w:rFonts w:eastAsia="仿宋_GB2312"/>
          <w:sz w:val="32"/>
          <w:szCs w:val="32"/>
        </w:rPr>
        <w:t>乙方</w:t>
      </w:r>
      <w:r>
        <w:rPr>
          <w:rFonts w:hint="eastAsia" w:eastAsia="仿宋_GB2312"/>
          <w:sz w:val="32"/>
          <w:szCs w:val="32"/>
        </w:rPr>
        <w:t>”</w:t>
      </w:r>
      <w:r>
        <w:rPr>
          <w:rFonts w:eastAsia="仿宋_GB2312"/>
          <w:sz w:val="32"/>
          <w:szCs w:val="32"/>
        </w:rPr>
        <w:t>）</w:t>
      </w:r>
    </w:p>
    <w:p w14:paraId="254D60AB">
      <w:pPr>
        <w:spacing w:line="560" w:lineRule="exact"/>
        <w:rPr>
          <w:rFonts w:eastAsia="仿宋_GB2312"/>
          <w:sz w:val="32"/>
          <w:szCs w:val="32"/>
        </w:rPr>
      </w:pPr>
      <w:r>
        <w:rPr>
          <w:rFonts w:eastAsia="仿宋_GB2312"/>
          <w:sz w:val="32"/>
          <w:szCs w:val="32"/>
        </w:rPr>
        <w:t>身份证号码： ______________________________</w:t>
      </w:r>
    </w:p>
    <w:p w14:paraId="248241FC">
      <w:pPr>
        <w:spacing w:line="560" w:lineRule="exact"/>
        <w:rPr>
          <w:rFonts w:eastAsia="仿宋_GB2312"/>
          <w:sz w:val="32"/>
          <w:szCs w:val="32"/>
        </w:rPr>
      </w:pPr>
      <w:r>
        <w:rPr>
          <w:rFonts w:eastAsia="仿宋_GB2312"/>
          <w:sz w:val="32"/>
          <w:szCs w:val="32"/>
        </w:rPr>
        <w:t>职称： ___________________</w:t>
      </w:r>
    </w:p>
    <w:p w14:paraId="342A2D6D">
      <w:pPr>
        <w:spacing w:line="560" w:lineRule="exact"/>
        <w:rPr>
          <w:rFonts w:eastAsia="仿宋_GB2312"/>
          <w:sz w:val="32"/>
          <w:szCs w:val="32"/>
        </w:rPr>
      </w:pPr>
      <w:r>
        <w:rPr>
          <w:rFonts w:eastAsia="仿宋_GB2312"/>
          <w:sz w:val="32"/>
          <w:szCs w:val="32"/>
        </w:rPr>
        <w:t>执业证书编号： ______________________________</w:t>
      </w:r>
    </w:p>
    <w:p w14:paraId="511D7002">
      <w:pPr>
        <w:spacing w:line="560" w:lineRule="exact"/>
        <w:rPr>
          <w:rFonts w:eastAsia="仿宋_GB2312"/>
          <w:sz w:val="32"/>
          <w:szCs w:val="32"/>
        </w:rPr>
      </w:pPr>
      <w:r>
        <w:rPr>
          <w:rFonts w:eastAsia="仿宋_GB2312"/>
          <w:sz w:val="32"/>
          <w:szCs w:val="32"/>
        </w:rPr>
        <w:t>选送单位： ______________________________（以下简称</w:t>
      </w:r>
      <w:r>
        <w:rPr>
          <w:rFonts w:hint="eastAsia" w:eastAsia="仿宋_GB2312"/>
          <w:sz w:val="32"/>
          <w:szCs w:val="32"/>
        </w:rPr>
        <w:t>“</w:t>
      </w:r>
      <w:r>
        <w:rPr>
          <w:rFonts w:eastAsia="仿宋_GB2312"/>
          <w:sz w:val="32"/>
          <w:szCs w:val="32"/>
        </w:rPr>
        <w:t>选送单位</w:t>
      </w:r>
      <w:r>
        <w:rPr>
          <w:rFonts w:hint="eastAsia" w:eastAsia="仿宋_GB2312"/>
          <w:sz w:val="32"/>
          <w:szCs w:val="32"/>
        </w:rPr>
        <w:t>”</w:t>
      </w:r>
      <w:r>
        <w:rPr>
          <w:rFonts w:eastAsia="仿宋_GB2312"/>
          <w:sz w:val="32"/>
          <w:szCs w:val="32"/>
        </w:rPr>
        <w:t>）</w:t>
      </w:r>
    </w:p>
    <w:p w14:paraId="715EEC84">
      <w:pPr>
        <w:spacing w:line="560" w:lineRule="exact"/>
        <w:rPr>
          <w:rFonts w:eastAsia="仿宋_GB2312"/>
          <w:sz w:val="32"/>
          <w:szCs w:val="32"/>
        </w:rPr>
      </w:pPr>
    </w:p>
    <w:p w14:paraId="61A48474">
      <w:pPr>
        <w:spacing w:line="560" w:lineRule="exact"/>
        <w:rPr>
          <w:rFonts w:eastAsia="仿宋_GB2312"/>
          <w:sz w:val="32"/>
          <w:szCs w:val="32"/>
        </w:rPr>
      </w:pPr>
      <w:r>
        <w:rPr>
          <w:rFonts w:eastAsia="仿宋_GB2312"/>
          <w:sz w:val="32"/>
          <w:szCs w:val="32"/>
        </w:rPr>
        <w:t>丙方（选送单位）： ______________________________（以下简称</w:t>
      </w:r>
      <w:r>
        <w:rPr>
          <w:rFonts w:hint="eastAsia" w:eastAsia="仿宋_GB2312"/>
          <w:sz w:val="32"/>
          <w:szCs w:val="32"/>
        </w:rPr>
        <w:t>“</w:t>
      </w:r>
      <w:r>
        <w:rPr>
          <w:rFonts w:eastAsia="仿宋_GB2312"/>
          <w:sz w:val="32"/>
          <w:szCs w:val="32"/>
        </w:rPr>
        <w:t>丙方</w:t>
      </w:r>
      <w:r>
        <w:rPr>
          <w:rFonts w:hint="eastAsia" w:eastAsia="仿宋_GB2312"/>
          <w:sz w:val="32"/>
          <w:szCs w:val="32"/>
        </w:rPr>
        <w:t>”</w:t>
      </w:r>
      <w:r>
        <w:rPr>
          <w:rFonts w:eastAsia="仿宋_GB2312"/>
          <w:sz w:val="32"/>
          <w:szCs w:val="32"/>
        </w:rPr>
        <w:t>）</w:t>
      </w:r>
    </w:p>
    <w:p w14:paraId="7F7A43C2">
      <w:pPr>
        <w:spacing w:line="560" w:lineRule="exact"/>
        <w:rPr>
          <w:rFonts w:eastAsia="仿宋_GB2312"/>
          <w:sz w:val="32"/>
          <w:szCs w:val="32"/>
        </w:rPr>
      </w:pPr>
    </w:p>
    <w:p w14:paraId="10865FB7">
      <w:pPr>
        <w:spacing w:line="560" w:lineRule="exact"/>
        <w:ind w:firstLine="640" w:firstLineChars="200"/>
        <w:rPr>
          <w:rFonts w:eastAsia="仿宋_GB2312"/>
          <w:sz w:val="32"/>
          <w:szCs w:val="32"/>
        </w:rPr>
      </w:pPr>
      <w:r>
        <w:rPr>
          <w:rFonts w:eastAsia="仿宋_GB2312"/>
          <w:sz w:val="32"/>
          <w:szCs w:val="32"/>
        </w:rPr>
        <w:t>为规范进修生管理，提高进修人员专业技术水平，确保医疗质量和医疗安全，经甲、乙、丙三方协商一致，签订本合同。</w:t>
      </w:r>
    </w:p>
    <w:p w14:paraId="7FA5B8C5">
      <w:pPr>
        <w:spacing w:line="560" w:lineRule="exact"/>
        <w:ind w:firstLine="640" w:firstLineChars="200"/>
        <w:rPr>
          <w:rFonts w:ascii="黑体" w:hAnsi="黑体" w:eastAsia="黑体"/>
          <w:sz w:val="32"/>
          <w:szCs w:val="32"/>
        </w:rPr>
      </w:pPr>
      <w:r>
        <w:rPr>
          <w:rFonts w:ascii="黑体" w:hAnsi="黑体" w:eastAsia="黑体"/>
          <w:sz w:val="32"/>
          <w:szCs w:val="32"/>
        </w:rPr>
        <w:t>第一条 进修内容与期限</w:t>
      </w:r>
    </w:p>
    <w:p w14:paraId="13AE64D1">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进修科室： ___________________</w:t>
      </w:r>
    </w:p>
    <w:p w14:paraId="245E5429">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进修专业： ___________________</w:t>
      </w:r>
    </w:p>
    <w:p w14:paraId="51CF5F24">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进修期限：自____年____月____日起至 ____年____月____日止，共计____个月。</w:t>
      </w:r>
    </w:p>
    <w:p w14:paraId="1B81D567">
      <w:pPr>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报到时限： 乙方须在规定时间内报到，逾期未报到且未提前书面说明者，甲方有权取消其进修资格。</w:t>
      </w:r>
    </w:p>
    <w:p w14:paraId="5EE4846B">
      <w:pPr>
        <w:spacing w:line="560" w:lineRule="exact"/>
        <w:ind w:firstLine="640" w:firstLineChars="200"/>
        <w:rPr>
          <w:rFonts w:ascii="黑体" w:hAnsi="黑体" w:eastAsia="黑体"/>
          <w:sz w:val="32"/>
          <w:szCs w:val="32"/>
        </w:rPr>
      </w:pPr>
      <w:r>
        <w:rPr>
          <w:rFonts w:ascii="黑体" w:hAnsi="黑体" w:eastAsia="黑体"/>
          <w:sz w:val="32"/>
          <w:szCs w:val="32"/>
        </w:rPr>
        <w:t>第二条 费用与待遇</w:t>
      </w:r>
    </w:p>
    <w:p w14:paraId="7FB8D8F4">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进修费用：</w:t>
      </w:r>
      <w:r>
        <w:rPr>
          <w:rFonts w:hint="eastAsia" w:eastAsia="仿宋_GB2312"/>
          <w:sz w:val="32"/>
          <w:szCs w:val="32"/>
        </w:rPr>
        <w:t>甲方免收</w:t>
      </w:r>
      <w:r>
        <w:rPr>
          <w:rFonts w:eastAsia="仿宋_GB2312"/>
          <w:sz w:val="32"/>
          <w:szCs w:val="32"/>
        </w:rPr>
        <w:t>进修费</w:t>
      </w:r>
      <w:r>
        <w:rPr>
          <w:rFonts w:hint="eastAsia" w:eastAsia="仿宋_GB2312"/>
          <w:sz w:val="32"/>
          <w:szCs w:val="32"/>
        </w:rPr>
        <w:t>，</w:t>
      </w:r>
      <w:r>
        <w:rPr>
          <w:rFonts w:eastAsia="仿宋_GB2312"/>
          <w:sz w:val="32"/>
          <w:szCs w:val="32"/>
        </w:rPr>
        <w:t>乙方/丙方</w:t>
      </w:r>
      <w:r>
        <w:rPr>
          <w:rFonts w:hint="eastAsia" w:eastAsia="仿宋_GB2312"/>
          <w:sz w:val="32"/>
          <w:szCs w:val="32"/>
        </w:rPr>
        <w:t>无</w:t>
      </w:r>
      <w:r>
        <w:rPr>
          <w:rFonts w:eastAsia="仿宋_GB2312"/>
          <w:sz w:val="32"/>
          <w:szCs w:val="32"/>
        </w:rPr>
        <w:t>需向甲方缴纳进修费</w:t>
      </w:r>
      <w:r>
        <w:rPr>
          <w:rFonts w:hint="eastAsia" w:eastAsia="仿宋_GB2312"/>
          <w:sz w:val="32"/>
          <w:szCs w:val="32"/>
        </w:rPr>
        <w:t>用</w:t>
      </w:r>
      <w:r>
        <w:rPr>
          <w:rFonts w:eastAsia="仿宋_GB2312"/>
          <w:sz w:val="32"/>
          <w:szCs w:val="32"/>
        </w:rPr>
        <w:t>。</w:t>
      </w:r>
    </w:p>
    <w:p w14:paraId="716811E8">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 xml:space="preserve">住宿安排： </w:t>
      </w:r>
      <w:r>
        <w:rPr>
          <w:rFonts w:hint="eastAsia" w:eastAsia="仿宋_GB2312"/>
          <w:sz w:val="32"/>
          <w:szCs w:val="32"/>
        </w:rPr>
        <w:t>进修期间</w:t>
      </w:r>
      <w:r>
        <w:rPr>
          <w:rFonts w:eastAsia="仿宋_GB2312"/>
          <w:sz w:val="32"/>
          <w:szCs w:val="32"/>
        </w:rPr>
        <w:t>乙方需自行解决住宿</w:t>
      </w:r>
      <w:r>
        <w:rPr>
          <w:rFonts w:hint="eastAsia" w:eastAsia="仿宋_GB2312"/>
          <w:sz w:val="32"/>
          <w:szCs w:val="32"/>
        </w:rPr>
        <w:t>问题</w:t>
      </w:r>
      <w:r>
        <w:rPr>
          <w:rFonts w:eastAsia="仿宋_GB2312"/>
          <w:sz w:val="32"/>
          <w:szCs w:val="32"/>
        </w:rPr>
        <w:t>，费用回选送单位按规定报销。</w:t>
      </w:r>
    </w:p>
    <w:p w14:paraId="4083E87E">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薪酬待遇： 进修期间，甲方不向乙方支付工资、奖金等劳动报酬。乙方原有的人事关系及工资福利待遇由丙方负责。</w:t>
      </w:r>
    </w:p>
    <w:p w14:paraId="1F7B0351">
      <w:pPr>
        <w:spacing w:line="560" w:lineRule="exact"/>
        <w:ind w:firstLine="640" w:firstLineChars="200"/>
        <w:rPr>
          <w:rFonts w:ascii="黑体" w:hAnsi="黑体" w:eastAsia="黑体"/>
          <w:sz w:val="32"/>
          <w:szCs w:val="32"/>
        </w:rPr>
      </w:pPr>
      <w:r>
        <w:rPr>
          <w:rFonts w:ascii="黑体" w:hAnsi="黑体" w:eastAsia="黑体"/>
          <w:sz w:val="32"/>
          <w:szCs w:val="32"/>
        </w:rPr>
        <w:t>第三条 甲方权利与义务</w:t>
      </w:r>
    </w:p>
    <w:p w14:paraId="4D3AF039">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教学计划： 甲方根据国家中医药管理局及广西卫健委相关要求，结合本院实际，制定进修人员培训计划，指定带教老师，负责乙方的业务学习、技能操作及理论考核。</w:t>
      </w:r>
    </w:p>
    <w:p w14:paraId="691EA494">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执业管理： 甲方负责在进修开始后</w:t>
      </w:r>
      <w:r>
        <w:rPr>
          <w:rFonts w:hint="eastAsia" w:eastAsia="仿宋_GB2312"/>
          <w:sz w:val="32"/>
          <w:szCs w:val="32"/>
        </w:rPr>
        <w:t>七日</w:t>
      </w:r>
      <w:r>
        <w:rPr>
          <w:rFonts w:eastAsia="仿宋_GB2312"/>
          <w:sz w:val="32"/>
          <w:szCs w:val="32"/>
        </w:rPr>
        <w:t>内为乙方办理相关登记或备案手续。进修期间，乙方在带教老师指导下书写的医疗文书，须经带教老师审查并签名后方可归档。</w:t>
      </w:r>
    </w:p>
    <w:p w14:paraId="579CB4DB">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考核发证： 进修期满，甲方对乙方进行业务考核（理论+技能）。考核合格者，由甲方颁发《进修结业证书》；考核不合格或表现不佳者，不予发证。</w:t>
      </w:r>
    </w:p>
    <w:p w14:paraId="31D30F66">
      <w:pPr>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终止权： 如乙方严重违反医院规章制度或发生重大医疗差错/事故，甲方有权随时终止进修，并函告丙方。</w:t>
      </w:r>
    </w:p>
    <w:p w14:paraId="09028DBB">
      <w:pPr>
        <w:spacing w:line="560" w:lineRule="exact"/>
        <w:ind w:firstLine="640" w:firstLineChars="200"/>
        <w:rPr>
          <w:rFonts w:ascii="黑体" w:hAnsi="黑体" w:eastAsia="黑体"/>
          <w:sz w:val="32"/>
          <w:szCs w:val="32"/>
        </w:rPr>
      </w:pPr>
      <w:r>
        <w:rPr>
          <w:rFonts w:ascii="黑体" w:hAnsi="黑体" w:eastAsia="黑体"/>
          <w:sz w:val="32"/>
          <w:szCs w:val="32"/>
        </w:rPr>
        <w:t>第四条 乙方权利与义务</w:t>
      </w:r>
    </w:p>
    <w:p w14:paraId="4203F1F6">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遵纪守法： 乙方须严格遵守国家法律法规、甲方医院的各项规章制度（包括但不限于考勤制度、医疗核心制度、感染管理制度等）。</w:t>
      </w:r>
    </w:p>
    <w:p w14:paraId="2C663898">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执业规范与独立执业禁令：乙方明确知晓，在未获得甲方书面独立执业授权前，其一切诊疗行为均属于在带教老师指导下的教学活动。严禁乙方以下行为，否则视为严重违约：</w:t>
      </w:r>
    </w:p>
    <w:p w14:paraId="6895EAF8">
      <w:pPr>
        <w:spacing w:line="560" w:lineRule="exact"/>
        <w:ind w:firstLine="640" w:firstLineChars="200"/>
        <w:rPr>
          <w:rFonts w:eastAsia="仿宋_GB2312"/>
          <w:spacing w:val="-6"/>
          <w:sz w:val="32"/>
          <w:szCs w:val="32"/>
        </w:rPr>
      </w:pPr>
      <w:r>
        <w:rPr>
          <w:rFonts w:eastAsia="仿宋_GB2312"/>
          <w:sz w:val="32"/>
          <w:szCs w:val="32"/>
        </w:rPr>
        <w:t>（1）</w:t>
      </w:r>
      <w:r>
        <w:rPr>
          <w:rFonts w:eastAsia="仿宋_GB2312"/>
          <w:spacing w:val="-6"/>
          <w:sz w:val="32"/>
          <w:szCs w:val="32"/>
        </w:rPr>
        <w:t>严禁独立值班、独立收治病人、独立进行危重病人抢救；</w:t>
      </w:r>
    </w:p>
    <w:p w14:paraId="5A641E6F">
      <w:pPr>
        <w:spacing w:line="560" w:lineRule="exact"/>
        <w:ind w:firstLine="640" w:firstLineChars="200"/>
        <w:rPr>
          <w:rFonts w:eastAsia="仿宋_GB2312"/>
          <w:sz w:val="32"/>
          <w:szCs w:val="32"/>
        </w:rPr>
      </w:pPr>
      <w:r>
        <w:rPr>
          <w:rFonts w:eastAsia="仿宋_GB2312"/>
          <w:sz w:val="32"/>
          <w:szCs w:val="32"/>
        </w:rPr>
        <w:t>（2）严禁独立开具处方（包括电子处方、手写处方）、医嘱、检查申请单及化验单；</w:t>
      </w:r>
    </w:p>
    <w:p w14:paraId="4DF06935">
      <w:pPr>
        <w:spacing w:line="560" w:lineRule="exact"/>
        <w:ind w:firstLine="640" w:firstLineChars="200"/>
        <w:rPr>
          <w:rFonts w:eastAsia="仿宋_GB2312"/>
          <w:sz w:val="32"/>
          <w:szCs w:val="32"/>
        </w:rPr>
      </w:pPr>
      <w:r>
        <w:rPr>
          <w:rFonts w:eastAsia="仿宋_GB2312"/>
          <w:sz w:val="32"/>
          <w:szCs w:val="32"/>
        </w:rPr>
        <w:t>（3）严禁独立进行任何有创操作（包括但不限于针灸、推拿、正骨、穿刺等）；</w:t>
      </w:r>
    </w:p>
    <w:p w14:paraId="1B00EAC7">
      <w:pPr>
        <w:spacing w:line="560" w:lineRule="exact"/>
        <w:ind w:firstLine="640" w:firstLineChars="200"/>
        <w:rPr>
          <w:rFonts w:eastAsia="仿宋_GB2312"/>
          <w:sz w:val="32"/>
          <w:szCs w:val="32"/>
        </w:rPr>
      </w:pPr>
      <w:r>
        <w:rPr>
          <w:rFonts w:eastAsia="仿宋_GB2312"/>
          <w:sz w:val="32"/>
          <w:szCs w:val="32"/>
        </w:rPr>
        <w:t>（4）严禁以个人名义向患者或其家属解释病情、交代预后或签署任何医疗文书。</w:t>
      </w:r>
    </w:p>
    <w:p w14:paraId="0D3B8393">
      <w:pPr>
        <w:spacing w:line="560" w:lineRule="exact"/>
        <w:ind w:firstLine="640" w:firstLineChars="200"/>
        <w:rPr>
          <w:rFonts w:eastAsia="仿宋_GB2312"/>
          <w:sz w:val="32"/>
          <w:szCs w:val="32"/>
        </w:rPr>
      </w:pPr>
      <w:r>
        <w:rPr>
          <w:rFonts w:eastAsia="仿宋_GB2312"/>
          <w:sz w:val="32"/>
          <w:szCs w:val="32"/>
        </w:rPr>
        <w:t>凡因违反上述规定引发的所有医疗纠纷、赔偿责任及法律责任，由乙方及其选送单位（丙方）承担连带责任。甲方有权就因此遭受的声誉及经济损失向乙方及丙方追偿。</w:t>
      </w:r>
    </w:p>
    <w:p w14:paraId="3F33697B">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考勤制度：</w:t>
      </w:r>
    </w:p>
    <w:p w14:paraId="32626DAC">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进修期间一律不安排探亲假及年休假。</w:t>
      </w:r>
    </w:p>
    <w:p w14:paraId="05163F19">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病假需有甲方出具的病假证明。</w:t>
      </w:r>
    </w:p>
    <w:p w14:paraId="417F4CDE">
      <w:pPr>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事假需由乙方原单位（丙方）出具证明并向甲方科教科及科室请假。请假累计超过1周（或超过进修总时长10%）者，不发结业证。</w:t>
      </w:r>
    </w:p>
    <w:p w14:paraId="4BB4AF9F">
      <w:pPr>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廉洁自律：乙方不得以任何形式（包括但不限于现金、微信/支付宝转账、红包、购物卡、有价证券、礼品等）收受患者及其家属的财物或回扣，不得私自收费、不得介绍患者外购药品或转诊以谋取私利。</w:t>
      </w:r>
    </w:p>
    <w:p w14:paraId="6DC251D5">
      <w:pPr>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安全责任： 进修期间，乙方在院外发生的人身财产安全问题，甲方不承担法律责任。</w:t>
      </w:r>
    </w:p>
    <w:p w14:paraId="52CA47DF">
      <w:pPr>
        <w:spacing w:line="560" w:lineRule="exact"/>
        <w:ind w:firstLine="640" w:firstLineChars="200"/>
        <w:rPr>
          <w:rFonts w:ascii="黑体" w:hAnsi="黑体" w:eastAsia="黑体"/>
          <w:sz w:val="32"/>
          <w:szCs w:val="32"/>
        </w:rPr>
      </w:pPr>
      <w:r>
        <w:rPr>
          <w:rFonts w:ascii="黑体" w:hAnsi="黑体" w:eastAsia="黑体"/>
          <w:sz w:val="32"/>
          <w:szCs w:val="32"/>
        </w:rPr>
        <w:t>第五条 丙方（选送单位）权利与义务</w:t>
      </w:r>
    </w:p>
    <w:p w14:paraId="35341AA4">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丙方保证乙方在进修期间的基本工资、五险一金等福利待遇不变。</w:t>
      </w:r>
    </w:p>
    <w:p w14:paraId="2AEEDD3F">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丙方应督促乙方遵守甲方的规章制度。</w:t>
      </w:r>
    </w:p>
    <w:p w14:paraId="28AA814C">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如乙方在进修期间发生医疗过失或违纪行为，丙方应配合甲方进行调查和处理，并承担相应的管理责任。</w:t>
      </w:r>
    </w:p>
    <w:p w14:paraId="302EF80F">
      <w:pPr>
        <w:spacing w:line="560" w:lineRule="exact"/>
        <w:ind w:firstLine="640" w:firstLineChars="200"/>
        <w:rPr>
          <w:rFonts w:ascii="黑体" w:hAnsi="黑体" w:eastAsia="黑体"/>
          <w:sz w:val="32"/>
          <w:szCs w:val="32"/>
        </w:rPr>
      </w:pPr>
      <w:r>
        <w:rPr>
          <w:rFonts w:ascii="黑体" w:hAnsi="黑体" w:eastAsia="黑体"/>
          <w:sz w:val="32"/>
          <w:szCs w:val="32"/>
        </w:rPr>
        <w:t>第六条 违约责任与协议解除</w:t>
      </w:r>
    </w:p>
    <w:p w14:paraId="14EF1AD0">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自行退学： 乙方因个人原因（如健康、家庭等）申请终止进修，须提前15天向甲方提出书面申请，经丙方同意并盖章后办理离院手续</w:t>
      </w:r>
      <w:r>
        <w:rPr>
          <w:rFonts w:hint="eastAsia" w:eastAsia="仿宋_GB2312"/>
          <w:sz w:val="32"/>
          <w:szCs w:val="32"/>
        </w:rPr>
        <w:t>，</w:t>
      </w:r>
      <w:r>
        <w:rPr>
          <w:rFonts w:eastAsia="仿宋_GB2312"/>
          <w:sz w:val="32"/>
          <w:szCs w:val="32"/>
        </w:rPr>
        <w:t>甲方不发给任何结业证明。</w:t>
      </w:r>
    </w:p>
    <w:p w14:paraId="33E45C5A">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勒令退学： 发生以下情形之一的，甲方勒令退学，书面通报丙方，不</w:t>
      </w:r>
      <w:r>
        <w:rPr>
          <w:rFonts w:hint="eastAsia" w:eastAsia="仿宋_GB2312"/>
          <w:sz w:val="32"/>
          <w:szCs w:val="32"/>
        </w:rPr>
        <w:t>颁</w:t>
      </w:r>
      <w:r>
        <w:rPr>
          <w:rFonts w:eastAsia="仿宋_GB2312"/>
          <w:sz w:val="32"/>
          <w:szCs w:val="32"/>
        </w:rPr>
        <w:t>发结业证</w:t>
      </w:r>
      <w:r>
        <w:rPr>
          <w:rFonts w:hint="eastAsia" w:eastAsia="仿宋_GB2312"/>
          <w:sz w:val="32"/>
          <w:szCs w:val="32"/>
        </w:rPr>
        <w:t>书</w:t>
      </w:r>
      <w:r>
        <w:rPr>
          <w:rFonts w:eastAsia="仿宋_GB2312"/>
          <w:sz w:val="32"/>
          <w:szCs w:val="32"/>
        </w:rPr>
        <w:t>：</w:t>
      </w:r>
    </w:p>
    <w:p w14:paraId="5AB7CAC6">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连续旷工3天或累计旷工超过5个工作日</w:t>
      </w:r>
      <w:r>
        <w:rPr>
          <w:rFonts w:hint="eastAsia" w:eastAsia="仿宋_GB2312"/>
          <w:sz w:val="32"/>
          <w:szCs w:val="32"/>
        </w:rPr>
        <w:t>的</w:t>
      </w:r>
      <w:r>
        <w:rPr>
          <w:rFonts w:eastAsia="仿宋_GB2312"/>
          <w:sz w:val="32"/>
          <w:szCs w:val="32"/>
        </w:rPr>
        <w:t>；</w:t>
      </w:r>
    </w:p>
    <w:p w14:paraId="57EB0537">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发生重大医疗过失行为，造成医院声誉或经济损失</w:t>
      </w:r>
      <w:r>
        <w:rPr>
          <w:rFonts w:hint="eastAsia" w:eastAsia="仿宋_GB2312"/>
          <w:sz w:val="32"/>
          <w:szCs w:val="32"/>
        </w:rPr>
        <w:t>的</w:t>
      </w:r>
      <w:r>
        <w:rPr>
          <w:rFonts w:eastAsia="仿宋_GB2312"/>
          <w:sz w:val="32"/>
          <w:szCs w:val="32"/>
        </w:rPr>
        <w:t>；</w:t>
      </w:r>
    </w:p>
    <w:p w14:paraId="6E33EF69">
      <w:pPr>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有私收费、收红包等严重违反职业道德行为</w:t>
      </w:r>
      <w:r>
        <w:rPr>
          <w:rFonts w:hint="eastAsia" w:eastAsia="仿宋_GB2312"/>
          <w:sz w:val="32"/>
          <w:szCs w:val="32"/>
        </w:rPr>
        <w:t>的</w:t>
      </w:r>
      <w:r>
        <w:rPr>
          <w:rFonts w:eastAsia="仿宋_GB2312"/>
          <w:sz w:val="32"/>
          <w:szCs w:val="32"/>
        </w:rPr>
        <w:t>；</w:t>
      </w:r>
    </w:p>
    <w:p w14:paraId="59748694">
      <w:pPr>
        <w:spacing w:line="560" w:lineRule="exact"/>
        <w:ind w:firstLine="640" w:firstLineChars="200"/>
        <w:rPr>
          <w:rFonts w:eastAsia="仿宋_GB2312"/>
          <w:sz w:val="32"/>
          <w:szCs w:val="32"/>
        </w:rPr>
      </w:pPr>
      <w:r>
        <w:rPr>
          <w:rFonts w:hint="eastAsia" w:eastAsia="仿宋_GB2312"/>
          <w:sz w:val="32"/>
          <w:szCs w:val="32"/>
        </w:rPr>
        <w:t>（4）有其他违反法律法规行为的</w:t>
      </w:r>
      <w:r>
        <w:rPr>
          <w:rFonts w:eastAsia="仿宋_GB2312"/>
          <w:sz w:val="32"/>
          <w:szCs w:val="32"/>
        </w:rPr>
        <w:t>。</w:t>
      </w:r>
    </w:p>
    <w:p w14:paraId="665BCA48">
      <w:pPr>
        <w:spacing w:line="560" w:lineRule="exact"/>
        <w:ind w:firstLine="640" w:firstLineChars="200"/>
        <w:rPr>
          <w:rFonts w:eastAsia="仿宋_GB2312"/>
          <w:sz w:val="32"/>
          <w:szCs w:val="32"/>
        </w:rPr>
      </w:pPr>
      <w:r>
        <w:rPr>
          <w:rFonts w:hint="eastAsia" w:eastAsia="仿宋_GB2312"/>
          <w:sz w:val="32"/>
          <w:szCs w:val="32"/>
        </w:rPr>
        <w:t>3.如乙方有违反本合同第四条约定义务的，甲方可根据违反情节轻重自行决定解除本合同。</w:t>
      </w:r>
    </w:p>
    <w:p w14:paraId="6A6C2949">
      <w:pPr>
        <w:spacing w:line="560" w:lineRule="exact"/>
        <w:ind w:firstLine="640" w:firstLineChars="200"/>
        <w:rPr>
          <w:rFonts w:ascii="黑体" w:hAnsi="黑体" w:eastAsia="黑体"/>
          <w:sz w:val="32"/>
          <w:szCs w:val="32"/>
        </w:rPr>
      </w:pPr>
      <w:r>
        <w:rPr>
          <w:rFonts w:ascii="黑体" w:hAnsi="黑体" w:eastAsia="黑体"/>
          <w:sz w:val="32"/>
          <w:szCs w:val="32"/>
        </w:rPr>
        <w:t>第七条 争议解决</w:t>
      </w:r>
    </w:p>
    <w:p w14:paraId="5278BC65">
      <w:pPr>
        <w:spacing w:line="560" w:lineRule="exact"/>
        <w:ind w:firstLine="640" w:firstLineChars="200"/>
        <w:rPr>
          <w:rFonts w:eastAsia="仿宋_GB2312"/>
          <w:sz w:val="32"/>
          <w:szCs w:val="32"/>
        </w:rPr>
      </w:pPr>
      <w:r>
        <w:rPr>
          <w:rFonts w:eastAsia="仿宋_GB2312"/>
          <w:sz w:val="32"/>
          <w:szCs w:val="32"/>
        </w:rPr>
        <w:t>本合同在履行过程中发生的争议，三方应友好协商解决；协商不成的，可向甲方所在地人民法院提起诉讼。</w:t>
      </w:r>
    </w:p>
    <w:p w14:paraId="7CE05796">
      <w:pPr>
        <w:spacing w:line="560" w:lineRule="exact"/>
        <w:ind w:firstLine="640" w:firstLineChars="200"/>
        <w:rPr>
          <w:rFonts w:ascii="黑体" w:hAnsi="黑体" w:eastAsia="黑体"/>
          <w:sz w:val="32"/>
          <w:szCs w:val="32"/>
        </w:rPr>
      </w:pPr>
      <w:r>
        <w:rPr>
          <w:rFonts w:ascii="黑体" w:hAnsi="黑体" w:eastAsia="黑体"/>
          <w:sz w:val="32"/>
          <w:szCs w:val="32"/>
        </w:rPr>
        <w:t>第八条 跨区域执业备案提示</w:t>
      </w:r>
    </w:p>
    <w:p w14:paraId="458D2115">
      <w:pPr>
        <w:spacing w:line="560" w:lineRule="exact"/>
        <w:ind w:firstLine="640" w:firstLineChars="200"/>
        <w:rPr>
          <w:rFonts w:eastAsia="仿宋_GB2312"/>
          <w:sz w:val="32"/>
          <w:szCs w:val="32"/>
        </w:rPr>
      </w:pPr>
      <w:r>
        <w:rPr>
          <w:rFonts w:eastAsia="仿宋_GB2312"/>
          <w:sz w:val="32"/>
          <w:szCs w:val="32"/>
        </w:rPr>
        <w:t xml:space="preserve">三方确认：若乙方的医师执业注册地与甲方（百色市）不属于同一省级行政区划，根据国家医师执业注册相关规定，乙方及丙方有义务在进修开始后 </w:t>
      </w:r>
      <w:r>
        <w:rPr>
          <w:rFonts w:hint="eastAsia" w:eastAsia="仿宋_GB2312"/>
          <w:sz w:val="32"/>
          <w:szCs w:val="32"/>
        </w:rPr>
        <w:t>10</w:t>
      </w:r>
      <w:r>
        <w:rPr>
          <w:rFonts w:eastAsia="仿宋_GB2312"/>
          <w:sz w:val="32"/>
          <w:szCs w:val="32"/>
        </w:rPr>
        <w:t xml:space="preserve"> 个工作日内，主动向原注册机关及甲方所在地卫生健康主管部门完成多机构备案或进修备案手续。因未完成法定备案手续导致乙方被认定为“超范围执业”或“非法行医”的，由此产生的行政处罚、法律责任及对甲方造成的损失，由乙方及丙方承担。甲方应提供必要的协助文件（如进修通知书）。</w:t>
      </w:r>
    </w:p>
    <w:p w14:paraId="523B0BC1">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第九条 </w:t>
      </w:r>
      <w:r>
        <w:rPr>
          <w:rFonts w:ascii="黑体" w:hAnsi="黑体" w:eastAsia="黑体"/>
          <w:sz w:val="32"/>
          <w:szCs w:val="32"/>
        </w:rPr>
        <w:t>合同附件</w:t>
      </w:r>
    </w:p>
    <w:p w14:paraId="3E3EBEE2">
      <w:pPr>
        <w:spacing w:line="560" w:lineRule="exact"/>
        <w:ind w:firstLine="640" w:firstLineChars="200"/>
        <w:rPr>
          <w:rFonts w:eastAsia="仿宋_GB2312"/>
          <w:sz w:val="32"/>
          <w:szCs w:val="32"/>
        </w:rPr>
      </w:pPr>
      <w:r>
        <w:rPr>
          <w:rFonts w:eastAsia="仿宋_GB2312"/>
          <w:sz w:val="32"/>
          <w:szCs w:val="32"/>
        </w:rPr>
        <w:t>本合同附件包括《百色市中医医院进修申请表》及《个人职业诚信承诺书》（样本由甲方提供）。附件为本合同不可分割的组成部分，与本合同具有同等法律效力。乙方保证其在《进修申请表》及《诚信承诺书》中提供的一切信息（包括但不限于学历、执业资格、工作经历、健康状况、无犯罪记录等）真实、有效。若发现提供虚假信息，甲方有权单方解除合同，按</w:t>
      </w:r>
      <w:r>
        <w:rPr>
          <w:rFonts w:hint="eastAsia" w:eastAsia="仿宋_GB2312"/>
          <w:sz w:val="32"/>
          <w:szCs w:val="32"/>
        </w:rPr>
        <w:t>“</w:t>
      </w:r>
      <w:r>
        <w:rPr>
          <w:rFonts w:eastAsia="仿宋_GB2312"/>
          <w:sz w:val="32"/>
          <w:szCs w:val="32"/>
        </w:rPr>
        <w:t>勒令退学</w:t>
      </w:r>
      <w:r>
        <w:rPr>
          <w:rFonts w:hint="eastAsia" w:eastAsia="仿宋_GB2312"/>
          <w:sz w:val="32"/>
          <w:szCs w:val="32"/>
        </w:rPr>
        <w:t>”</w:t>
      </w:r>
      <w:r>
        <w:rPr>
          <w:rFonts w:eastAsia="仿宋_GB2312"/>
          <w:sz w:val="32"/>
          <w:szCs w:val="32"/>
        </w:rPr>
        <w:t>处理，并追究其法律责任。</w:t>
      </w:r>
    </w:p>
    <w:p w14:paraId="082DC0CB">
      <w:pPr>
        <w:spacing w:line="560" w:lineRule="exact"/>
        <w:ind w:firstLine="640" w:firstLineChars="200"/>
        <w:rPr>
          <w:rFonts w:ascii="黑体" w:hAnsi="黑体" w:eastAsia="黑体"/>
          <w:sz w:val="32"/>
          <w:szCs w:val="32"/>
        </w:rPr>
      </w:pPr>
      <w:r>
        <w:rPr>
          <w:rFonts w:hint="eastAsia" w:ascii="黑体" w:hAnsi="黑体" w:eastAsia="黑体"/>
          <w:sz w:val="32"/>
          <w:szCs w:val="32"/>
        </w:rPr>
        <w:t>第十条 其他</w:t>
      </w:r>
    </w:p>
    <w:p w14:paraId="5E49D34F">
      <w:pPr>
        <w:numPr>
          <w:ilvl w:val="0"/>
          <w:numId w:val="2"/>
        </w:numPr>
        <w:spacing w:line="560" w:lineRule="exact"/>
        <w:ind w:firstLine="640" w:firstLineChars="200"/>
        <w:rPr>
          <w:rFonts w:eastAsia="仿宋_GB2312"/>
          <w:sz w:val="32"/>
          <w:szCs w:val="32"/>
        </w:rPr>
      </w:pPr>
      <w:r>
        <w:rPr>
          <w:rFonts w:eastAsia="仿宋_GB2312"/>
          <w:sz w:val="32"/>
          <w:szCs w:val="32"/>
        </w:rPr>
        <w:t>本合同一式三份，甲、乙、丙三方各执一份，具有同等法律效力。</w:t>
      </w:r>
    </w:p>
    <w:p w14:paraId="513C53F1">
      <w:pPr>
        <w:numPr>
          <w:ilvl w:val="0"/>
          <w:numId w:val="2"/>
        </w:numPr>
        <w:spacing w:line="560" w:lineRule="exact"/>
        <w:ind w:firstLine="640" w:firstLineChars="200"/>
        <w:rPr>
          <w:rFonts w:eastAsia="仿宋_GB2312"/>
          <w:sz w:val="32"/>
          <w:szCs w:val="32"/>
        </w:rPr>
      </w:pPr>
      <w:r>
        <w:rPr>
          <w:rFonts w:eastAsia="仿宋_GB2312"/>
          <w:sz w:val="32"/>
          <w:szCs w:val="32"/>
        </w:rPr>
        <w:t>本合同自三方签字盖章之日起生效。</w:t>
      </w:r>
    </w:p>
    <w:p w14:paraId="638C3F47">
      <w:pPr>
        <w:pStyle w:val="2"/>
        <w:numPr>
          <w:numId w:val="0"/>
        </w:numPr>
      </w:pPr>
    </w:p>
    <w:p w14:paraId="112DB791">
      <w:pPr>
        <w:spacing w:line="560" w:lineRule="exact"/>
        <w:ind w:firstLine="640" w:firstLineChars="200"/>
        <w:rPr>
          <w:rFonts w:eastAsia="仿宋_GB2312"/>
          <w:sz w:val="32"/>
          <w:szCs w:val="32"/>
        </w:rPr>
      </w:pPr>
      <w:r>
        <w:rPr>
          <w:rFonts w:eastAsia="仿宋_GB2312"/>
          <w:sz w:val="32"/>
          <w:szCs w:val="32"/>
        </w:rPr>
        <w:t>甲方：百色市</w:t>
      </w:r>
      <w:r>
        <w:rPr>
          <w:rFonts w:hint="eastAsia" w:eastAsia="仿宋_GB2312"/>
          <w:sz w:val="32"/>
          <w:szCs w:val="32"/>
        </w:rPr>
        <w:t>中医</w:t>
      </w:r>
      <w:r>
        <w:rPr>
          <w:rFonts w:eastAsia="仿宋_GB2312"/>
          <w:sz w:val="32"/>
          <w:szCs w:val="32"/>
        </w:rPr>
        <w:t>医院</w:t>
      </w:r>
    </w:p>
    <w:p w14:paraId="21E7EAA7">
      <w:pPr>
        <w:spacing w:line="560" w:lineRule="exact"/>
        <w:ind w:firstLine="640" w:firstLineChars="200"/>
        <w:rPr>
          <w:rFonts w:eastAsia="仿宋_GB2312"/>
          <w:sz w:val="32"/>
          <w:szCs w:val="32"/>
        </w:rPr>
      </w:pPr>
      <w:r>
        <w:rPr>
          <w:rFonts w:eastAsia="仿宋_GB2312"/>
          <w:sz w:val="32"/>
          <w:szCs w:val="32"/>
        </w:rPr>
        <w:t>代表</w:t>
      </w:r>
      <w:r>
        <w:rPr>
          <w:rFonts w:hint="eastAsia" w:eastAsia="仿宋_GB2312"/>
          <w:sz w:val="32"/>
          <w:szCs w:val="32"/>
        </w:rPr>
        <w:t>人</w:t>
      </w:r>
      <w:r>
        <w:rPr>
          <w:rFonts w:eastAsia="仿宋_GB2312"/>
          <w:sz w:val="32"/>
          <w:szCs w:val="32"/>
        </w:rPr>
        <w:t>： __________________</w:t>
      </w:r>
    </w:p>
    <w:p w14:paraId="5921CC41">
      <w:pPr>
        <w:spacing w:line="560" w:lineRule="exact"/>
        <w:ind w:firstLine="640" w:firstLineChars="200"/>
        <w:rPr>
          <w:rFonts w:eastAsia="仿宋_GB2312"/>
          <w:sz w:val="32"/>
          <w:szCs w:val="32"/>
        </w:rPr>
      </w:pPr>
      <w:r>
        <w:rPr>
          <w:rFonts w:eastAsia="仿宋_GB2312"/>
          <w:sz w:val="32"/>
          <w:szCs w:val="32"/>
        </w:rPr>
        <w:t>日期： ____年 ____月 ____日</w:t>
      </w:r>
    </w:p>
    <w:p w14:paraId="00A5AD50">
      <w:pPr>
        <w:spacing w:line="560" w:lineRule="exact"/>
        <w:ind w:firstLine="640" w:firstLineChars="200"/>
        <w:rPr>
          <w:rFonts w:eastAsia="仿宋_GB2312"/>
          <w:sz w:val="32"/>
          <w:szCs w:val="32"/>
        </w:rPr>
      </w:pPr>
    </w:p>
    <w:p w14:paraId="6EF6856A">
      <w:pPr>
        <w:spacing w:line="560" w:lineRule="exact"/>
        <w:ind w:firstLine="640" w:firstLineChars="200"/>
        <w:rPr>
          <w:rFonts w:eastAsia="仿宋_GB2312"/>
          <w:sz w:val="32"/>
          <w:szCs w:val="32"/>
        </w:rPr>
      </w:pPr>
      <w:r>
        <w:rPr>
          <w:rFonts w:eastAsia="仿宋_GB2312"/>
          <w:sz w:val="32"/>
          <w:szCs w:val="32"/>
        </w:rPr>
        <w:t>乙方（进修人员</w:t>
      </w:r>
      <w:r>
        <w:rPr>
          <w:rFonts w:hint="eastAsia" w:ascii="仿宋_GB2312" w:hAnsi="仿宋_GB2312" w:eastAsia="仿宋_GB2312" w:cs="仿宋_GB2312"/>
          <w:sz w:val="32"/>
          <w:szCs w:val="32"/>
        </w:rPr>
        <w:t>签字按手印）</w:t>
      </w:r>
      <w:r>
        <w:rPr>
          <w:rFonts w:eastAsia="仿宋_GB2312"/>
          <w:sz w:val="32"/>
          <w:szCs w:val="32"/>
        </w:rPr>
        <w:t>）： __________________</w:t>
      </w:r>
    </w:p>
    <w:p w14:paraId="02692BEC">
      <w:pPr>
        <w:spacing w:line="560" w:lineRule="exact"/>
        <w:ind w:firstLine="640" w:firstLineChars="200"/>
        <w:rPr>
          <w:rFonts w:eastAsia="仿宋_GB2312"/>
          <w:sz w:val="32"/>
          <w:szCs w:val="32"/>
        </w:rPr>
      </w:pPr>
      <w:r>
        <w:rPr>
          <w:rFonts w:eastAsia="仿宋_GB2312"/>
          <w:sz w:val="32"/>
          <w:szCs w:val="32"/>
        </w:rPr>
        <w:t>日期： ____年 ____月 ____日</w:t>
      </w:r>
    </w:p>
    <w:p w14:paraId="17C6B7DB">
      <w:pPr>
        <w:spacing w:line="560" w:lineRule="exact"/>
        <w:ind w:firstLine="640" w:firstLineChars="200"/>
        <w:rPr>
          <w:rFonts w:eastAsia="仿宋_GB2312"/>
          <w:sz w:val="32"/>
          <w:szCs w:val="32"/>
        </w:rPr>
      </w:pPr>
    </w:p>
    <w:p w14:paraId="3D880C1A">
      <w:pPr>
        <w:spacing w:line="560" w:lineRule="exact"/>
        <w:ind w:firstLine="640" w:firstLineChars="200"/>
        <w:rPr>
          <w:rFonts w:eastAsia="仿宋_GB2312"/>
          <w:sz w:val="32"/>
          <w:szCs w:val="32"/>
        </w:rPr>
      </w:pPr>
      <w:r>
        <w:rPr>
          <w:rFonts w:eastAsia="仿宋_GB2312"/>
          <w:sz w:val="32"/>
          <w:szCs w:val="32"/>
        </w:rPr>
        <w:t>丙方（选送单位盖章）： __________________</w:t>
      </w:r>
    </w:p>
    <w:p w14:paraId="27450D20">
      <w:pPr>
        <w:spacing w:line="560" w:lineRule="exact"/>
        <w:ind w:firstLine="640" w:firstLineChars="200"/>
        <w:rPr>
          <w:rFonts w:eastAsia="仿宋_GB2312"/>
          <w:sz w:val="32"/>
          <w:szCs w:val="32"/>
        </w:rPr>
      </w:pPr>
      <w:r>
        <w:rPr>
          <w:rFonts w:eastAsia="仿宋_GB2312"/>
          <w:sz w:val="32"/>
          <w:szCs w:val="32"/>
        </w:rPr>
        <w:t>日期： ____年 ____月 ____日</w:t>
      </w:r>
    </w:p>
    <w:p w14:paraId="1B77532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32CDE"/>
    <w:multiLevelType w:val="singleLevel"/>
    <w:tmpl w:val="EFD32CDE"/>
    <w:lvl w:ilvl="0" w:tentative="0">
      <w:start w:val="1"/>
      <w:numFmt w:val="decimal"/>
      <w:suff w:val="space"/>
      <w:lvlText w:val="%1."/>
      <w:lvlJc w:val="left"/>
    </w:lvl>
  </w:abstractNum>
  <w:abstractNum w:abstractNumId="1">
    <w:nsid w:val="471703F0"/>
    <w:multiLevelType w:val="multilevel"/>
    <w:tmpl w:val="471703F0"/>
    <w:lvl w:ilvl="0" w:tentative="0">
      <w:start w:val="1"/>
      <w:numFmt w:val="decimal"/>
      <w:lvlText w:val="第%1条"/>
      <w:lvlJc w:val="left"/>
      <w:pPr>
        <w:ind w:left="1559"/>
      </w:pPr>
      <w:rPr>
        <w:rFonts w:hint="eastAsia" w:eastAsia="微软雅黑"/>
        <w:b w:val="0"/>
        <w:i w:val="0"/>
        <w:sz w:val="24"/>
      </w:rPr>
    </w:lvl>
    <w:lvl w:ilvl="1" w:tentative="0">
      <w:start w:val="1"/>
      <w:numFmt w:val="none"/>
      <w:pStyle w:val="2"/>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F4E0D"/>
    <w:rsid w:val="03000ECA"/>
    <w:rsid w:val="176E0778"/>
    <w:rsid w:val="1BF01902"/>
    <w:rsid w:val="213D3281"/>
    <w:rsid w:val="28C511EA"/>
    <w:rsid w:val="2B7E0A21"/>
    <w:rsid w:val="2E7F4E0D"/>
    <w:rsid w:val="2FF22B4A"/>
    <w:rsid w:val="311212CD"/>
    <w:rsid w:val="350A37D5"/>
    <w:rsid w:val="36A241AB"/>
    <w:rsid w:val="385434BD"/>
    <w:rsid w:val="4CDB44E5"/>
    <w:rsid w:val="58E47C95"/>
    <w:rsid w:val="5E0D1E70"/>
    <w:rsid w:val="5F0A1497"/>
    <w:rsid w:val="656505A1"/>
    <w:rsid w:val="6A2D7CCB"/>
    <w:rsid w:val="7145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numPr>
        <w:ilvl w:val="1"/>
        <w:numId w:val="1"/>
      </w:numPr>
      <w:spacing w:before="260" w:after="260"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2026-04-30T00:28:00Z</dcterms:created>
  <dc:creator>周丽珍</dc:creator>
  <cp:lastModifiedBy>周丽珍</cp:lastModifiedBy>
  <dcterms:modified xsi:type="dcterms:W3CDTF">2026-04-30T00:29:35Z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D8B35792E8C549F6A998295EB057091A_11</vt:lpwstr>
  </property>
  <property fmtid="{D5CDD505-2E9C-101B-9397-08002B2CF9AE}" pid="4" name="KSOTemplateDocerSaveRecord">
    <vt:lpwstr>eyJoZGlkIjoiODYwNWQ1MWRmMTdmODI5MmRjM2VmYzM1ZWFmNDY1ODciLCJ1c2VySWQiOiIyOTU2NDMyMDkifQ==</vt:lpwstr>
  </property>
</Properties>
</file>