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0784B">
      <w:pPr>
        <w:pStyle w:val="12"/>
        <w:jc w:val="center"/>
        <w:rPr>
          <w:rFonts w:hint="default" w:ascii="宋体" w:hAnsi="宋体" w:eastAsia="宋体" w:cs="宋体"/>
          <w:b/>
          <w:bCs/>
          <w:color w:val="auto"/>
          <w:sz w:val="32"/>
          <w:szCs w:val="32"/>
          <w:u w:val="none"/>
          <w:lang w:val="en-US" w:eastAsia="zh-CN"/>
        </w:rPr>
      </w:pPr>
      <w:r>
        <w:rPr>
          <w:rFonts w:hint="eastAsia" w:ascii="Times New Roman" w:hAnsi="Times New Roman" w:cs="Times New Roman"/>
          <w:b/>
          <w:bCs/>
          <w:sz w:val="28"/>
          <w:szCs w:val="28"/>
          <w:lang w:val="en-US" w:eastAsia="zh-CN"/>
        </w:rPr>
        <w:t>项目</w:t>
      </w:r>
      <w:bookmarkStart w:id="5" w:name="_GoBack"/>
      <w:bookmarkEnd w:id="5"/>
      <w:r>
        <w:rPr>
          <w:rFonts w:hint="eastAsia" w:ascii="Times New Roman" w:hAnsi="Times New Roman" w:cs="Times New Roman"/>
          <w:b/>
          <w:bCs/>
          <w:sz w:val="28"/>
          <w:szCs w:val="28"/>
          <w:lang w:val="en-US" w:eastAsia="zh-CN"/>
        </w:rPr>
        <w:t>需求</w:t>
      </w:r>
    </w:p>
    <w:tbl>
      <w:tblPr>
        <w:tblStyle w:val="8"/>
        <w:tblW w:w="8531"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2"/>
        <w:gridCol w:w="1951"/>
        <w:gridCol w:w="878"/>
        <w:gridCol w:w="997"/>
        <w:gridCol w:w="3873"/>
      </w:tblGrid>
      <w:tr w14:paraId="6C83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8531" w:type="dxa"/>
            <w:gridSpan w:val="5"/>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0E30541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宋体" w:hAnsi="宋体" w:eastAsia="宋体" w:cs="宋体"/>
                <w:sz w:val="28"/>
                <w:szCs w:val="28"/>
              </w:rPr>
            </w:pPr>
            <w:r>
              <w:rPr>
                <w:rStyle w:val="11"/>
                <w:rFonts w:hint="eastAsia" w:ascii="宋体" w:hAnsi="宋体" w:eastAsia="宋体" w:cs="宋体"/>
                <w:i w:val="0"/>
                <w:caps w:val="0"/>
                <w:color w:val="000000"/>
                <w:spacing w:val="0"/>
                <w:sz w:val="28"/>
                <w:szCs w:val="28"/>
              </w:rPr>
              <w:t>一、技术需求</w:t>
            </w:r>
          </w:p>
        </w:tc>
      </w:tr>
      <w:tr w14:paraId="5B4A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832"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0CB962F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8"/>
                <w:szCs w:val="28"/>
              </w:rPr>
            </w:pPr>
            <w:r>
              <w:rPr>
                <w:rStyle w:val="11"/>
                <w:rFonts w:hint="eastAsia" w:ascii="宋体" w:hAnsi="宋体" w:eastAsia="宋体" w:cs="宋体"/>
                <w:i w:val="0"/>
                <w:caps w:val="0"/>
                <w:color w:val="000000"/>
                <w:spacing w:val="0"/>
                <w:sz w:val="28"/>
                <w:szCs w:val="28"/>
              </w:rPr>
              <w:t>序号</w:t>
            </w:r>
          </w:p>
        </w:tc>
        <w:tc>
          <w:tcPr>
            <w:tcW w:w="1951"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5746690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8"/>
                <w:szCs w:val="28"/>
              </w:rPr>
            </w:pPr>
            <w:r>
              <w:rPr>
                <w:rStyle w:val="11"/>
                <w:rFonts w:hint="eastAsia" w:ascii="宋体" w:hAnsi="宋体" w:eastAsia="宋体" w:cs="宋体"/>
                <w:i w:val="0"/>
                <w:caps w:val="0"/>
                <w:color w:val="000000"/>
                <w:spacing w:val="0"/>
                <w:sz w:val="28"/>
                <w:szCs w:val="28"/>
              </w:rPr>
              <w:t>采购内容</w:t>
            </w:r>
          </w:p>
        </w:tc>
        <w:tc>
          <w:tcPr>
            <w:tcW w:w="878"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18147C1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8"/>
                <w:szCs w:val="28"/>
              </w:rPr>
            </w:pPr>
            <w:r>
              <w:rPr>
                <w:rStyle w:val="11"/>
                <w:rFonts w:hint="eastAsia" w:ascii="宋体" w:hAnsi="宋体" w:eastAsia="宋体" w:cs="宋体"/>
                <w:i w:val="0"/>
                <w:caps w:val="0"/>
                <w:color w:val="000000"/>
                <w:spacing w:val="0"/>
                <w:sz w:val="28"/>
                <w:szCs w:val="28"/>
              </w:rPr>
              <w:t>数量</w:t>
            </w:r>
          </w:p>
        </w:tc>
        <w:tc>
          <w:tcPr>
            <w:tcW w:w="99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5F9BDD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8"/>
                <w:szCs w:val="28"/>
              </w:rPr>
            </w:pPr>
            <w:r>
              <w:rPr>
                <w:rStyle w:val="11"/>
                <w:rFonts w:hint="eastAsia" w:ascii="宋体" w:hAnsi="宋体" w:eastAsia="宋体" w:cs="宋体"/>
                <w:i w:val="0"/>
                <w:caps w:val="0"/>
                <w:color w:val="000000"/>
                <w:spacing w:val="0"/>
                <w:sz w:val="28"/>
                <w:szCs w:val="28"/>
              </w:rPr>
              <w:t>单位</w:t>
            </w:r>
          </w:p>
        </w:tc>
        <w:tc>
          <w:tcPr>
            <w:tcW w:w="3873"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10D68A1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8"/>
                <w:szCs w:val="28"/>
              </w:rPr>
            </w:pPr>
            <w:r>
              <w:rPr>
                <w:rStyle w:val="11"/>
                <w:rFonts w:hint="eastAsia" w:ascii="宋体" w:hAnsi="宋体" w:eastAsia="宋体" w:cs="宋体"/>
                <w:i w:val="0"/>
                <w:caps w:val="0"/>
                <w:color w:val="000000"/>
                <w:spacing w:val="0"/>
                <w:sz w:val="28"/>
                <w:szCs w:val="28"/>
              </w:rPr>
              <w:t>项目要求及技术要求</w:t>
            </w:r>
          </w:p>
        </w:tc>
      </w:tr>
      <w:tr w14:paraId="25A6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832"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1A704C7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w:t>
            </w:r>
          </w:p>
        </w:tc>
        <w:tc>
          <w:tcPr>
            <w:tcW w:w="1951"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6ABF69F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eastAsia="宋体" w:cs="宋体"/>
                <w:kern w:val="0"/>
                <w:sz w:val="24"/>
                <w:szCs w:val="24"/>
                <w:lang w:val="en-US" w:eastAsia="zh-CN" w:bidi="ar"/>
              </w:rPr>
            </w:pPr>
            <w:r>
              <w:rPr>
                <w:rFonts w:ascii="宋体" w:hAnsi="宋体" w:eastAsia="宋体" w:cs="宋体"/>
                <w:sz w:val="24"/>
                <w:szCs w:val="24"/>
              </w:rPr>
              <w:t>广西医保影像云平台</w:t>
            </w:r>
            <w:r>
              <w:rPr>
                <w:rFonts w:hint="eastAsia" w:ascii="宋体" w:hAnsi="宋体" w:cs="宋体"/>
                <w:sz w:val="24"/>
                <w:szCs w:val="24"/>
                <w:lang w:val="en-US" w:eastAsia="zh-CN"/>
              </w:rPr>
              <w:t>接口</w:t>
            </w:r>
          </w:p>
        </w:tc>
        <w:tc>
          <w:tcPr>
            <w:tcW w:w="878"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1F98F7B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caps w:val="0"/>
                <w:color w:val="000000"/>
                <w:spacing w:val="0"/>
                <w:sz w:val="24"/>
                <w:szCs w:val="24"/>
              </w:rPr>
              <w:t>1</w:t>
            </w:r>
          </w:p>
        </w:tc>
        <w:tc>
          <w:tcPr>
            <w:tcW w:w="99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525E266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caps w:val="0"/>
                <w:color w:val="000000"/>
                <w:spacing w:val="0"/>
                <w:sz w:val="24"/>
                <w:szCs w:val="24"/>
              </w:rPr>
              <w:t>项</w:t>
            </w:r>
          </w:p>
        </w:tc>
        <w:tc>
          <w:tcPr>
            <w:tcW w:w="38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4C9BA9F">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textAlignment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检查调阅接口</w:t>
            </w:r>
          </w:p>
          <w:p w14:paraId="0789A97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center"/>
              <w:rPr>
                <w:rFonts w:hint="eastAsia" w:ascii="宋体" w:hAnsi="宋体" w:cs="宋体"/>
                <w:kern w:val="0"/>
                <w:sz w:val="24"/>
                <w:szCs w:val="24"/>
                <w:lang w:val="en-US" w:eastAsia="zh-CN" w:bidi="ar"/>
              </w:rPr>
            </w:pPr>
            <w:r>
              <w:rPr>
                <w:rFonts w:ascii="宋体" w:hAnsi="宋体" w:eastAsia="宋体" w:cs="宋体"/>
                <w:sz w:val="24"/>
                <w:szCs w:val="24"/>
              </w:rPr>
              <w:t>1</w:t>
            </w:r>
            <w:r>
              <w:rPr>
                <w:rFonts w:ascii="宋体" w:hAnsi="宋体" w:eastAsia="宋体" w:cs="宋体"/>
                <w:sz w:val="24"/>
                <w:szCs w:val="24"/>
              </w:rPr>
              <w:tab/>
            </w:r>
            <w:r>
              <w:rPr>
                <w:rFonts w:ascii="宋体" w:hAnsi="宋体" w:eastAsia="宋体" w:cs="宋体"/>
                <w:sz w:val="24"/>
                <w:szCs w:val="24"/>
              </w:rPr>
              <w:t>医生登录接口</w:t>
            </w:r>
            <w:r>
              <w:rPr>
                <w:rFonts w:ascii="宋体" w:hAnsi="宋体" w:eastAsia="宋体" w:cs="宋体"/>
                <w:sz w:val="24"/>
                <w:szCs w:val="24"/>
              </w:rPr>
              <w:br w:type="textWrapping"/>
            </w:r>
            <w:r>
              <w:rPr>
                <w:rFonts w:ascii="宋体" w:hAnsi="宋体" w:eastAsia="宋体" w:cs="宋体"/>
                <w:sz w:val="24"/>
                <w:szCs w:val="24"/>
              </w:rPr>
              <w:t>2</w:t>
            </w:r>
            <w:r>
              <w:rPr>
                <w:rFonts w:ascii="宋体" w:hAnsi="宋体" w:eastAsia="宋体" w:cs="宋体"/>
                <w:sz w:val="24"/>
                <w:szCs w:val="24"/>
              </w:rPr>
              <w:tab/>
            </w:r>
            <w:r>
              <w:rPr>
                <w:rFonts w:ascii="宋体" w:hAnsi="宋体" w:eastAsia="宋体" w:cs="宋体"/>
                <w:sz w:val="24"/>
                <w:szCs w:val="24"/>
              </w:rPr>
              <w:t>外院影像调阅接口</w:t>
            </w:r>
            <w:r>
              <w:rPr>
                <w:rFonts w:ascii="宋体" w:hAnsi="宋体" w:eastAsia="宋体" w:cs="宋体"/>
                <w:sz w:val="24"/>
                <w:szCs w:val="24"/>
              </w:rPr>
              <w:br w:type="textWrapping"/>
            </w:r>
            <w:r>
              <w:rPr>
                <w:rFonts w:ascii="宋体" w:hAnsi="宋体" w:eastAsia="宋体" w:cs="宋体"/>
                <w:sz w:val="24"/>
                <w:szCs w:val="24"/>
              </w:rPr>
              <w:t>3</w:t>
            </w:r>
            <w:r>
              <w:rPr>
                <w:rFonts w:ascii="宋体" w:hAnsi="宋体" w:eastAsia="宋体" w:cs="宋体"/>
                <w:sz w:val="24"/>
                <w:szCs w:val="24"/>
              </w:rPr>
              <w:tab/>
            </w:r>
            <w:r>
              <w:rPr>
                <w:rFonts w:ascii="宋体" w:hAnsi="宋体" w:eastAsia="宋体" w:cs="宋体"/>
                <w:sz w:val="24"/>
                <w:szCs w:val="24"/>
              </w:rPr>
              <w:t>精准提醒接口</w:t>
            </w:r>
            <w:r>
              <w:rPr>
                <w:rFonts w:ascii="宋体" w:hAnsi="宋体" w:eastAsia="宋体" w:cs="宋体"/>
                <w:sz w:val="24"/>
                <w:szCs w:val="24"/>
              </w:rPr>
              <w:br w:type="textWrapping"/>
            </w:r>
            <w:r>
              <w:rPr>
                <w:rFonts w:ascii="宋体" w:hAnsi="宋体" w:eastAsia="宋体" w:cs="宋体"/>
                <w:sz w:val="24"/>
                <w:szCs w:val="24"/>
              </w:rPr>
              <w:t>4</w:t>
            </w:r>
            <w:r>
              <w:rPr>
                <w:rFonts w:ascii="宋体" w:hAnsi="宋体" w:eastAsia="宋体" w:cs="宋体"/>
                <w:sz w:val="24"/>
                <w:szCs w:val="24"/>
              </w:rPr>
              <w:tab/>
            </w:r>
            <w:r>
              <w:rPr>
                <w:rFonts w:ascii="宋体" w:hAnsi="宋体" w:eastAsia="宋体" w:cs="宋体"/>
                <w:sz w:val="24"/>
                <w:szCs w:val="24"/>
              </w:rPr>
              <w:t>挂号数据预存接口</w:t>
            </w:r>
            <w:r>
              <w:rPr>
                <w:rFonts w:ascii="宋体" w:hAnsi="宋体" w:eastAsia="宋体" w:cs="宋体"/>
                <w:sz w:val="24"/>
                <w:szCs w:val="24"/>
              </w:rPr>
              <w:br w:type="textWrapping"/>
            </w:r>
            <w:r>
              <w:rPr>
                <w:rFonts w:ascii="宋体" w:hAnsi="宋体" w:eastAsia="宋体" w:cs="宋体"/>
                <w:sz w:val="24"/>
                <w:szCs w:val="24"/>
              </w:rPr>
              <w:t>5</w:t>
            </w:r>
            <w:r>
              <w:rPr>
                <w:rFonts w:ascii="宋体" w:hAnsi="宋体" w:eastAsia="宋体" w:cs="宋体"/>
                <w:sz w:val="24"/>
                <w:szCs w:val="24"/>
              </w:rPr>
              <w:tab/>
            </w:r>
            <w:r>
              <w:rPr>
                <w:rFonts w:ascii="宋体" w:hAnsi="宋体" w:eastAsia="宋体" w:cs="宋体"/>
                <w:sz w:val="24"/>
                <w:szCs w:val="24"/>
              </w:rPr>
              <w:t>项目编码接口</w:t>
            </w:r>
            <w:r>
              <w:rPr>
                <w:rFonts w:ascii="宋体" w:hAnsi="宋体" w:eastAsia="宋体" w:cs="宋体"/>
                <w:sz w:val="24"/>
                <w:szCs w:val="24"/>
              </w:rPr>
              <w:br w:type="textWrapping"/>
            </w:r>
            <w:r>
              <w:rPr>
                <w:rFonts w:ascii="宋体" w:hAnsi="宋体" w:eastAsia="宋体" w:cs="宋体"/>
                <w:sz w:val="24"/>
                <w:szCs w:val="24"/>
              </w:rPr>
              <w:t>6</w:t>
            </w:r>
            <w:r>
              <w:rPr>
                <w:rFonts w:ascii="宋体" w:hAnsi="宋体" w:eastAsia="宋体" w:cs="宋体"/>
                <w:sz w:val="24"/>
                <w:szCs w:val="24"/>
              </w:rPr>
              <w:tab/>
            </w:r>
            <w:r>
              <w:rPr>
                <w:rFonts w:ascii="宋体" w:hAnsi="宋体" w:eastAsia="宋体" w:cs="宋体"/>
                <w:sz w:val="24"/>
                <w:szCs w:val="24"/>
              </w:rPr>
              <w:t>影像检查结算信息接口</w:t>
            </w:r>
            <w:r>
              <w:rPr>
                <w:rFonts w:ascii="宋体" w:hAnsi="宋体" w:eastAsia="宋体" w:cs="宋体"/>
                <w:sz w:val="24"/>
                <w:szCs w:val="24"/>
              </w:rPr>
              <w:br w:type="textWrapping"/>
            </w:r>
            <w:r>
              <w:rPr>
                <w:rFonts w:ascii="宋体" w:hAnsi="宋体" w:eastAsia="宋体" w:cs="宋体"/>
                <w:sz w:val="24"/>
                <w:szCs w:val="24"/>
              </w:rPr>
              <w:t>7</w:t>
            </w:r>
            <w:r>
              <w:rPr>
                <w:rFonts w:ascii="宋体" w:hAnsi="宋体" w:eastAsia="宋体" w:cs="宋体"/>
                <w:sz w:val="24"/>
                <w:szCs w:val="24"/>
              </w:rPr>
              <w:tab/>
            </w:r>
            <w:r>
              <w:rPr>
                <w:rFonts w:ascii="宋体" w:hAnsi="宋体" w:eastAsia="宋体" w:cs="宋体"/>
                <w:sz w:val="24"/>
                <w:szCs w:val="24"/>
              </w:rPr>
              <w:t>科室字典获取接口</w:t>
            </w:r>
          </w:p>
          <w:p w14:paraId="124BACEB">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textAlignment w:val="center"/>
              <w:rPr>
                <w:rFonts w:hint="default" w:ascii="宋体" w:hAnsi="宋体" w:eastAsia="宋体" w:cs="宋体"/>
                <w:kern w:val="0"/>
                <w:sz w:val="24"/>
                <w:szCs w:val="24"/>
                <w:lang w:val="en-US" w:eastAsia="zh-CN" w:bidi="ar"/>
              </w:rPr>
            </w:pPr>
            <w:r>
              <w:rPr>
                <w:rFonts w:hint="eastAsia" w:ascii="宋体" w:hAnsi="宋体" w:eastAsia="宋体" w:cs="宋体"/>
                <w:sz w:val="24"/>
                <w:szCs w:val="24"/>
                <w:lang w:val="en-US" w:eastAsia="zh-CN"/>
              </w:rPr>
              <w:t>数据采集接口</w:t>
            </w:r>
          </w:p>
          <w:p w14:paraId="7E00D6B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center"/>
              <w:rPr>
                <w:rFonts w:hint="default" w:ascii="宋体" w:hAnsi="宋体" w:eastAsia="宋体" w:cs="宋体"/>
                <w:kern w:val="0"/>
                <w:sz w:val="24"/>
                <w:szCs w:val="24"/>
                <w:lang w:val="en-US" w:eastAsia="zh-CN" w:bidi="ar"/>
              </w:rPr>
            </w:pPr>
            <w:r>
              <w:rPr>
                <w:rFonts w:ascii="宋体" w:hAnsi="宋体" w:eastAsia="宋体" w:cs="宋体"/>
                <w:sz w:val="24"/>
                <w:szCs w:val="24"/>
              </w:rPr>
              <w:t>1</w:t>
            </w:r>
            <w:r>
              <w:rPr>
                <w:rFonts w:ascii="宋体" w:hAnsi="宋体" w:eastAsia="宋体" w:cs="宋体"/>
                <w:sz w:val="24"/>
                <w:szCs w:val="24"/>
              </w:rPr>
              <w:tab/>
            </w:r>
            <w:r>
              <w:rPr>
                <w:rFonts w:ascii="宋体" w:hAnsi="宋体" w:eastAsia="宋体" w:cs="宋体"/>
                <w:sz w:val="24"/>
                <w:szCs w:val="24"/>
              </w:rPr>
              <w:t>影像诊断报告信息获取接口</w:t>
            </w:r>
            <w:r>
              <w:rPr>
                <w:rFonts w:ascii="宋体" w:hAnsi="宋体" w:eastAsia="宋体" w:cs="宋体"/>
                <w:sz w:val="24"/>
                <w:szCs w:val="24"/>
              </w:rPr>
              <w:br w:type="textWrapping"/>
            </w:r>
            <w:r>
              <w:rPr>
                <w:rFonts w:ascii="宋体" w:hAnsi="宋体" w:eastAsia="宋体" w:cs="宋体"/>
                <w:sz w:val="24"/>
                <w:szCs w:val="24"/>
              </w:rPr>
              <w:t>2</w:t>
            </w:r>
            <w:r>
              <w:rPr>
                <w:rFonts w:ascii="宋体" w:hAnsi="宋体" w:eastAsia="宋体" w:cs="宋体"/>
                <w:sz w:val="24"/>
                <w:szCs w:val="24"/>
              </w:rPr>
              <w:tab/>
            </w:r>
            <w:r>
              <w:rPr>
                <w:rFonts w:ascii="宋体" w:hAnsi="宋体" w:eastAsia="宋体" w:cs="宋体"/>
                <w:sz w:val="24"/>
                <w:szCs w:val="24"/>
              </w:rPr>
              <w:t>影像文件获取</w:t>
            </w:r>
            <w:r>
              <w:rPr>
                <w:rFonts w:ascii="宋体" w:hAnsi="宋体" w:eastAsia="宋体" w:cs="宋体"/>
                <w:sz w:val="24"/>
                <w:szCs w:val="24"/>
              </w:rPr>
              <w:br w:type="textWrapping"/>
            </w:r>
            <w:r>
              <w:rPr>
                <w:rFonts w:ascii="宋体" w:hAnsi="宋体" w:eastAsia="宋体" w:cs="宋体"/>
                <w:sz w:val="24"/>
                <w:szCs w:val="24"/>
              </w:rPr>
              <w:t>3</w:t>
            </w:r>
            <w:r>
              <w:rPr>
                <w:rFonts w:ascii="宋体" w:hAnsi="宋体" w:eastAsia="宋体" w:cs="宋体"/>
                <w:sz w:val="24"/>
                <w:szCs w:val="24"/>
              </w:rPr>
              <w:tab/>
            </w:r>
            <w:r>
              <w:rPr>
                <w:rFonts w:ascii="宋体" w:hAnsi="宋体" w:eastAsia="宋体" w:cs="宋体"/>
                <w:sz w:val="24"/>
                <w:szCs w:val="24"/>
              </w:rPr>
              <w:t>二维码生成接口</w:t>
            </w:r>
            <w:r>
              <w:rPr>
                <w:rFonts w:ascii="宋体" w:hAnsi="宋体" w:eastAsia="宋体" w:cs="宋体"/>
                <w:sz w:val="24"/>
                <w:szCs w:val="24"/>
              </w:rPr>
              <w:br w:type="textWrapping"/>
            </w:r>
            <w:r>
              <w:rPr>
                <w:rFonts w:ascii="宋体" w:hAnsi="宋体" w:eastAsia="宋体" w:cs="宋体"/>
                <w:sz w:val="24"/>
                <w:szCs w:val="24"/>
              </w:rPr>
              <w:t>4</w:t>
            </w:r>
            <w:r>
              <w:rPr>
                <w:rFonts w:ascii="宋体" w:hAnsi="宋体" w:eastAsia="宋体" w:cs="宋体"/>
                <w:sz w:val="24"/>
                <w:szCs w:val="24"/>
              </w:rPr>
              <w:tab/>
            </w:r>
            <w:r>
              <w:rPr>
                <w:rFonts w:ascii="宋体" w:hAnsi="宋体" w:eastAsia="宋体" w:cs="宋体"/>
                <w:sz w:val="24"/>
                <w:szCs w:val="24"/>
              </w:rPr>
              <w:t>外院调阅接口</w:t>
            </w:r>
            <w:r>
              <w:rPr>
                <w:rFonts w:ascii="宋体" w:hAnsi="宋体" w:eastAsia="宋体" w:cs="宋体"/>
                <w:sz w:val="24"/>
                <w:szCs w:val="24"/>
              </w:rPr>
              <w:br w:type="textWrapping"/>
            </w:r>
            <w:r>
              <w:rPr>
                <w:rFonts w:ascii="宋体" w:hAnsi="宋体" w:eastAsia="宋体" w:cs="宋体"/>
                <w:sz w:val="24"/>
                <w:szCs w:val="24"/>
              </w:rPr>
              <w:t>5</w:t>
            </w:r>
            <w:r>
              <w:rPr>
                <w:rFonts w:ascii="宋体" w:hAnsi="宋体" w:eastAsia="宋体" w:cs="宋体"/>
                <w:sz w:val="24"/>
                <w:szCs w:val="24"/>
              </w:rPr>
              <w:tab/>
            </w:r>
            <w:r>
              <w:rPr>
                <w:rFonts w:ascii="宋体" w:hAnsi="宋体" w:eastAsia="宋体" w:cs="宋体"/>
                <w:sz w:val="24"/>
                <w:szCs w:val="24"/>
              </w:rPr>
              <w:t>图像删除更新接口</w:t>
            </w:r>
          </w:p>
        </w:tc>
      </w:tr>
      <w:tr w14:paraId="4336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blCellSpacing w:w="0" w:type="dxa"/>
        </w:trPr>
        <w:tc>
          <w:tcPr>
            <w:tcW w:w="832"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0F3FAD3A">
            <w:pPr>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lang w:val="en-US" w:eastAsia="zh-CN"/>
              </w:rPr>
              <w:t>2</w:t>
            </w:r>
          </w:p>
        </w:tc>
        <w:tc>
          <w:tcPr>
            <w:tcW w:w="1951"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3939F7E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caps w:val="0"/>
                <w:color w:val="000000"/>
                <w:spacing w:val="0"/>
                <w:sz w:val="24"/>
                <w:szCs w:val="24"/>
              </w:rPr>
              <w:t>需求接口文档</w:t>
            </w:r>
          </w:p>
        </w:tc>
        <w:tc>
          <w:tcPr>
            <w:tcW w:w="878"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1EBE908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caps w:val="0"/>
                <w:color w:val="000000"/>
                <w:spacing w:val="0"/>
                <w:sz w:val="24"/>
                <w:szCs w:val="24"/>
              </w:rPr>
              <w:t>1</w:t>
            </w:r>
          </w:p>
        </w:tc>
        <w:tc>
          <w:tcPr>
            <w:tcW w:w="99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4A01BF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caps w:val="0"/>
                <w:color w:val="000000"/>
                <w:spacing w:val="0"/>
                <w:sz w:val="24"/>
                <w:szCs w:val="24"/>
              </w:rPr>
              <w:t>项</w:t>
            </w:r>
          </w:p>
        </w:tc>
        <w:tc>
          <w:tcPr>
            <w:tcW w:w="38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6D9E1E3">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center"/>
              <w:rPr>
                <w:rFonts w:ascii="宋体" w:hAnsi="宋体" w:eastAsia="宋体" w:cs="宋体"/>
                <w:sz w:val="24"/>
                <w:szCs w:val="24"/>
              </w:rPr>
            </w:pPr>
            <w:r>
              <w:rPr>
                <w:rFonts w:ascii="宋体" w:hAnsi="宋体" w:eastAsia="宋体" w:cs="宋体"/>
                <w:sz w:val="24"/>
                <w:szCs w:val="24"/>
              </w:rPr>
              <w:t>附件：自治区医保局关于加快推进全区云胶片集中带量采购项目建设实施工作的通知（桂医保函〔2026〕24号）</w:t>
            </w:r>
          </w:p>
          <w:p w14:paraId="1EE0C04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附件三《</w:t>
            </w:r>
            <w:r>
              <w:rPr>
                <w:rFonts w:hint="eastAsia" w:ascii="宋体" w:hAnsi="宋体" w:eastAsia="宋体" w:cs="宋体"/>
                <w:sz w:val="24"/>
                <w:szCs w:val="24"/>
                <w:lang w:val="en-US" w:eastAsia="zh-CN"/>
              </w:rPr>
              <w:t>医保影像云检查调阅接口对接技术方案</w:t>
            </w:r>
            <w:r>
              <w:rPr>
                <w:rFonts w:hint="eastAsia" w:ascii="宋体" w:hAnsi="宋体" w:cs="宋体"/>
                <w:sz w:val="24"/>
                <w:szCs w:val="24"/>
                <w:lang w:val="en-US" w:eastAsia="zh-CN"/>
              </w:rPr>
              <w:t>》</w:t>
            </w:r>
          </w:p>
          <w:p w14:paraId="22DCFEF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附件四《</w:t>
            </w:r>
            <w:r>
              <w:rPr>
                <w:rFonts w:hint="eastAsia" w:ascii="宋体" w:hAnsi="宋体" w:eastAsia="宋体" w:cs="宋体"/>
                <w:sz w:val="24"/>
                <w:szCs w:val="24"/>
                <w:lang w:val="en-US" w:eastAsia="zh-CN"/>
              </w:rPr>
              <w:t>医保影像云数据采集接口对接技术方案</w:t>
            </w:r>
            <w:r>
              <w:rPr>
                <w:rFonts w:hint="eastAsia" w:ascii="宋体" w:hAnsi="宋体" w:cs="宋体"/>
                <w:sz w:val="24"/>
                <w:szCs w:val="24"/>
                <w:lang w:val="en-US" w:eastAsia="zh-CN"/>
              </w:rPr>
              <w:t>》</w:t>
            </w:r>
          </w:p>
        </w:tc>
      </w:tr>
      <w:tr w14:paraId="3A9D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blCellSpacing w:w="0" w:type="dxa"/>
        </w:trPr>
        <w:tc>
          <w:tcPr>
            <w:tcW w:w="832"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4DF57C97">
            <w:pPr>
              <w:jc w:val="center"/>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3</w:t>
            </w:r>
          </w:p>
        </w:tc>
        <w:tc>
          <w:tcPr>
            <w:tcW w:w="1951"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top"/>
          </w:tcPr>
          <w:p w14:paraId="1BBCF9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远程安装培训</w:t>
            </w:r>
          </w:p>
        </w:tc>
        <w:tc>
          <w:tcPr>
            <w:tcW w:w="878"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top"/>
          </w:tcPr>
          <w:p w14:paraId="5F6D25EF">
            <w:pPr>
              <w:pStyle w:val="12"/>
              <w:ind w:firstLine="42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99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top"/>
          </w:tcPr>
          <w:p w14:paraId="293149C7">
            <w:pPr>
              <w:pStyle w:val="13"/>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项</w:t>
            </w:r>
          </w:p>
        </w:tc>
        <w:tc>
          <w:tcPr>
            <w:tcW w:w="38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03496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center"/>
              <w:rPr>
                <w:rFonts w:hint="eastAsia" w:ascii="宋体" w:hAnsi="宋体" w:eastAsia="宋体" w:cs="宋体"/>
                <w:sz w:val="24"/>
                <w:szCs w:val="24"/>
              </w:rPr>
            </w:pPr>
          </w:p>
        </w:tc>
      </w:tr>
    </w:tbl>
    <w:p w14:paraId="7D6E5ACE"/>
    <w:p w14:paraId="4BD31875">
      <w:pPr>
        <w:pStyle w:val="2"/>
        <w:jc w:val="both"/>
        <w:outlineLvl w:val="9"/>
        <w:rPr>
          <w:rFonts w:hint="eastAsia" w:ascii="方正小标宋简体" w:hAnsi="方正小标宋简体" w:eastAsia="方正小标宋简体" w:cs="方正小标宋简体"/>
          <w:b w:val="0"/>
          <w:bCs w:val="0"/>
          <w:sz w:val="32"/>
          <w:szCs w:val="32"/>
          <w:lang w:eastAsia="zh-CN"/>
        </w:rPr>
        <w:sectPr>
          <w:pgSz w:w="11906" w:h="16838"/>
          <w:pgMar w:top="1417" w:right="1304" w:bottom="1417" w:left="1587" w:header="851" w:footer="1304" w:gutter="0"/>
          <w:pgBorders>
            <w:top w:val="none" w:sz="0" w:space="0"/>
            <w:left w:val="none" w:sz="0" w:space="0"/>
            <w:bottom w:val="none" w:sz="0" w:space="0"/>
            <w:right w:val="none" w:sz="0" w:space="0"/>
          </w:pgBorders>
          <w:pgNumType w:fmt="decimal"/>
          <w:cols w:space="720" w:num="1"/>
          <w:rtlGutter w:val="0"/>
          <w:docGrid w:type="lines" w:linePitch="321" w:charSpace="0"/>
        </w:sectPr>
      </w:pPr>
      <w:r>
        <w:rPr>
          <w:rFonts w:hint="eastAsia" w:ascii="方正小标宋简体" w:hAnsi="方正小标宋简体" w:eastAsia="方正小标宋简体" w:cs="方正小标宋简体"/>
          <w:b w:val="0"/>
          <w:bCs w:val="0"/>
          <w:sz w:val="48"/>
          <w:szCs w:val="48"/>
          <w:lang w:eastAsia="zh-CN"/>
        </w:rPr>
        <w:t xml:space="preserve"> </w:t>
      </w:r>
      <w:r>
        <w:rPr>
          <w:rFonts w:hint="eastAsia" w:ascii="方正小标宋简体" w:hAnsi="方正小标宋简体" w:eastAsia="方正小标宋简体" w:cs="方正小标宋简体"/>
          <w:b w:val="0"/>
          <w:bCs w:val="0"/>
          <w:sz w:val="32"/>
          <w:szCs w:val="32"/>
          <w:lang w:val="en-US" w:eastAsia="zh-CN"/>
        </w:rPr>
        <w:t>一、</w:t>
      </w:r>
      <w:r>
        <w:rPr>
          <w:rFonts w:hint="eastAsia" w:ascii="方正小标宋简体" w:hAnsi="方正小标宋简体" w:eastAsia="方正小标宋简体" w:cs="方正小标宋简体"/>
          <w:b w:val="0"/>
          <w:bCs w:val="0"/>
          <w:sz w:val="32"/>
          <w:szCs w:val="32"/>
          <w:lang w:eastAsia="zh-CN"/>
        </w:rPr>
        <w:t>检查调阅接口</w:t>
      </w:r>
    </w:p>
    <w:p w14:paraId="224897EE">
      <w:pPr>
        <w:pStyle w:val="3"/>
        <w:rPr>
          <w:sz w:val="32"/>
          <w:szCs w:val="21"/>
          <w:lang w:eastAsia="zh-CN"/>
        </w:rPr>
      </w:pPr>
      <w:bookmarkStart w:id="0" w:name="_Toc20758"/>
      <w:r>
        <w:rPr>
          <w:sz w:val="32"/>
          <w:szCs w:val="21"/>
          <w:lang w:eastAsia="zh-CN"/>
        </w:rPr>
        <w:t>1、目的</w:t>
      </w:r>
      <w:bookmarkEnd w:id="0"/>
    </w:p>
    <w:p w14:paraId="41636CBE">
      <w:pPr>
        <w:ind w:firstLine="420"/>
        <w:rPr>
          <w:lang w:eastAsia="zh-CN"/>
        </w:rPr>
      </w:pPr>
      <w:r>
        <w:rPr>
          <w:lang w:eastAsia="zh-CN"/>
        </w:rPr>
        <w:t>为实现各</w:t>
      </w:r>
      <w:r>
        <w:rPr>
          <w:rFonts w:hint="eastAsia"/>
          <w:lang w:eastAsia="zh-CN"/>
        </w:rPr>
        <w:t>医疗机构之间</w:t>
      </w:r>
      <w:r>
        <w:rPr>
          <w:lang w:eastAsia="zh-CN"/>
        </w:rPr>
        <w:t>影像数据的互联互通，实现</w:t>
      </w:r>
      <w:r>
        <w:rPr>
          <w:rFonts w:hint="eastAsia"/>
          <w:lang w:eastAsia="zh-CN"/>
        </w:rPr>
        <w:t>医疗机构能够调阅到外院的原始影像数据，为医生诊断提供辅助，</w:t>
      </w:r>
      <w:r>
        <w:rPr>
          <w:lang w:eastAsia="zh-CN"/>
        </w:rPr>
        <w:t>制定本接口文档。</w:t>
      </w:r>
    </w:p>
    <w:p w14:paraId="6CEE6457">
      <w:pPr>
        <w:pStyle w:val="3"/>
        <w:rPr>
          <w:rFonts w:eastAsia="微软雅黑"/>
          <w:sz w:val="32"/>
          <w:szCs w:val="21"/>
          <w:lang w:eastAsia="zh-CN"/>
        </w:rPr>
      </w:pPr>
      <w:bookmarkStart w:id="1" w:name="_Toc5927"/>
      <w:r>
        <w:rPr>
          <w:sz w:val="32"/>
          <w:szCs w:val="21"/>
        </w:rPr>
        <w:t>2、业务</w:t>
      </w:r>
      <w:r>
        <w:rPr>
          <w:rFonts w:hint="eastAsia"/>
          <w:sz w:val="32"/>
          <w:szCs w:val="21"/>
          <w:lang w:eastAsia="zh-CN"/>
        </w:rPr>
        <w:t>场景描述</w:t>
      </w:r>
      <w:bookmarkEnd w:id="1"/>
    </w:p>
    <w:tbl>
      <w:tblPr>
        <w:tblStyle w:val="14"/>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599"/>
        <w:gridCol w:w="1637"/>
        <w:gridCol w:w="5349"/>
        <w:gridCol w:w="940"/>
      </w:tblGrid>
      <w:tr w14:paraId="4EF5677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599" w:type="dxa"/>
            <w:shd w:val="clear" w:color="auto" w:fill="F3F5F7"/>
            <w:noWrap w:val="0"/>
            <w:vAlign w:val="center"/>
          </w:tcPr>
          <w:p w14:paraId="70950E30">
            <w:r>
              <w:t>序号</w:t>
            </w:r>
          </w:p>
        </w:tc>
        <w:tc>
          <w:tcPr>
            <w:tcW w:w="1637" w:type="dxa"/>
            <w:shd w:val="clear" w:color="auto" w:fill="F3F5F7"/>
            <w:noWrap w:val="0"/>
            <w:vAlign w:val="center"/>
          </w:tcPr>
          <w:p w14:paraId="6A726B49">
            <w:pPr>
              <w:jc w:val="center"/>
            </w:pPr>
            <w:r>
              <w:t>接口名称</w:t>
            </w:r>
          </w:p>
        </w:tc>
        <w:tc>
          <w:tcPr>
            <w:tcW w:w="5349" w:type="dxa"/>
            <w:shd w:val="clear" w:color="auto" w:fill="F3F5F7"/>
            <w:noWrap w:val="0"/>
            <w:vAlign w:val="center"/>
          </w:tcPr>
          <w:p w14:paraId="198B3279">
            <w:pPr>
              <w:jc w:val="center"/>
            </w:pPr>
            <w:r>
              <w:rPr>
                <w:rFonts w:hint="eastAsia"/>
                <w:lang w:eastAsia="zh-CN"/>
              </w:rPr>
              <w:t>业务场景流程描述</w:t>
            </w:r>
          </w:p>
        </w:tc>
        <w:tc>
          <w:tcPr>
            <w:tcW w:w="940" w:type="dxa"/>
            <w:shd w:val="clear" w:color="auto" w:fill="F3F5F7"/>
            <w:noWrap w:val="0"/>
            <w:vAlign w:val="center"/>
          </w:tcPr>
          <w:p w14:paraId="5D6C8768">
            <w:r>
              <w:t>备注</w:t>
            </w:r>
          </w:p>
        </w:tc>
      </w:tr>
      <w:tr w14:paraId="34F7212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599" w:type="dxa"/>
            <w:shd w:val="clear" w:color="auto" w:fill="F3F5F7"/>
            <w:noWrap w:val="0"/>
            <w:vAlign w:val="center"/>
          </w:tcPr>
          <w:p w14:paraId="56155988">
            <w:r>
              <w:t>1</w:t>
            </w:r>
          </w:p>
        </w:tc>
        <w:tc>
          <w:tcPr>
            <w:tcW w:w="1637" w:type="dxa"/>
            <w:shd w:val="clear" w:color="auto" w:fill="auto"/>
            <w:noWrap w:val="0"/>
            <w:vAlign w:val="center"/>
          </w:tcPr>
          <w:p w14:paraId="7653278B">
            <w:pPr>
              <w:rPr>
                <w:rFonts w:eastAsia="微软雅黑"/>
                <w:lang w:eastAsia="zh-CN"/>
              </w:rPr>
            </w:pPr>
            <w:r>
              <w:rPr>
                <w:rFonts w:hint="eastAsia"/>
                <w:lang w:eastAsia="zh-CN"/>
              </w:rPr>
              <w:t>医生登录接口</w:t>
            </w:r>
          </w:p>
        </w:tc>
        <w:tc>
          <w:tcPr>
            <w:tcW w:w="5349" w:type="dxa"/>
            <w:shd w:val="clear" w:color="auto" w:fill="auto"/>
            <w:noWrap w:val="0"/>
            <w:vAlign w:val="center"/>
          </w:tcPr>
          <w:p w14:paraId="27125A28">
            <w:pPr>
              <w:rPr>
                <w:lang w:eastAsia="zh-CN"/>
              </w:rPr>
            </w:pPr>
            <w:r>
              <w:rPr>
                <w:lang w:eastAsia="zh-CN"/>
              </w:rPr>
              <w:t>每家医疗机构会在</w:t>
            </w:r>
            <w:r>
              <w:rPr>
                <w:rFonts w:hint="eastAsia"/>
                <w:lang w:eastAsia="zh-CN"/>
              </w:rPr>
              <w:t>医生</w:t>
            </w:r>
            <w:r>
              <w:rPr>
                <w:lang w:eastAsia="zh-CN"/>
              </w:rPr>
              <w:t>工作站上安装部署</w:t>
            </w:r>
            <w:r>
              <w:rPr>
                <w:rFonts w:hint="eastAsia"/>
                <w:lang w:eastAsia="zh-CN"/>
              </w:rPr>
              <w:t>医保影像云平台</w:t>
            </w:r>
            <w:r>
              <w:rPr>
                <w:b/>
                <w:lang w:eastAsia="zh-CN"/>
              </w:rPr>
              <w:t>外院调阅插件</w:t>
            </w:r>
            <w:r>
              <w:rPr>
                <w:lang w:eastAsia="zh-CN"/>
              </w:rPr>
              <w:t>，插件由</w:t>
            </w:r>
            <w:r>
              <w:rPr>
                <w:rFonts w:hint="eastAsia"/>
                <w:lang w:eastAsia="zh-CN"/>
              </w:rPr>
              <w:t>医保</w:t>
            </w:r>
            <w:r>
              <w:rPr>
                <w:lang w:eastAsia="zh-CN"/>
              </w:rPr>
              <w:t>影像云</w:t>
            </w:r>
            <w:r>
              <w:rPr>
                <w:rFonts w:hint="eastAsia"/>
                <w:lang w:eastAsia="zh-CN"/>
              </w:rPr>
              <w:t>平台提供</w:t>
            </w:r>
            <w:r>
              <w:rPr>
                <w:lang w:eastAsia="zh-CN"/>
              </w:rPr>
              <w:t>。</w:t>
            </w:r>
          </w:p>
          <w:p w14:paraId="3608BEEF">
            <w:pPr>
              <w:rPr>
                <w:lang w:eastAsia="zh-CN"/>
              </w:rPr>
            </w:pPr>
            <w:r>
              <w:rPr>
                <w:rFonts w:hint="eastAsia"/>
                <w:lang w:eastAsia="zh-CN"/>
              </w:rPr>
              <w:t>HIS</w:t>
            </w:r>
            <w:r>
              <w:rPr>
                <w:lang w:eastAsia="zh-CN"/>
              </w:rPr>
              <w:t>系统登录时，请求</w:t>
            </w:r>
            <w:r>
              <w:rPr>
                <w:rFonts w:hint="eastAsia"/>
                <w:lang w:eastAsia="zh-CN"/>
              </w:rPr>
              <w:t>医保影像云平台</w:t>
            </w:r>
            <w:r>
              <w:rPr>
                <w:lang w:eastAsia="zh-CN"/>
              </w:rPr>
              <w:t>外院调阅接口，</w:t>
            </w:r>
            <w:r>
              <w:rPr>
                <w:b/>
                <w:lang w:eastAsia="zh-CN"/>
              </w:rPr>
              <w:t>自动</w:t>
            </w:r>
            <w:r>
              <w:rPr>
                <w:lang w:eastAsia="zh-CN"/>
              </w:rPr>
              <w:t>同步登录安装在工作站上的外院调阅插件。</w:t>
            </w:r>
          </w:p>
        </w:tc>
        <w:tc>
          <w:tcPr>
            <w:tcW w:w="940" w:type="dxa"/>
            <w:vMerge w:val="restart"/>
            <w:shd w:val="clear" w:color="auto" w:fill="auto"/>
            <w:noWrap w:val="0"/>
            <w:vAlign w:val="center"/>
          </w:tcPr>
          <w:p w14:paraId="72764C69">
            <w:pPr>
              <w:rPr>
                <w:rFonts w:hint="default" w:eastAsia="宋体"/>
                <w:lang w:val="en-US" w:eastAsia="zh-CN"/>
              </w:rPr>
            </w:pPr>
            <w:r>
              <w:t>具体内容见</w:t>
            </w:r>
            <w:r>
              <w:rPr>
                <w:rFonts w:hint="eastAsia"/>
                <w:lang w:val="en-US" w:eastAsia="zh-CN"/>
              </w:rPr>
              <w:t>详见附件</w:t>
            </w:r>
          </w:p>
        </w:tc>
      </w:tr>
      <w:tr w14:paraId="45EAEAF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599" w:type="dxa"/>
            <w:shd w:val="clear" w:color="auto" w:fill="F3F5F7"/>
            <w:noWrap w:val="0"/>
            <w:vAlign w:val="center"/>
          </w:tcPr>
          <w:p w14:paraId="3212108C">
            <w:r>
              <w:t>2</w:t>
            </w:r>
          </w:p>
        </w:tc>
        <w:tc>
          <w:tcPr>
            <w:tcW w:w="1637" w:type="dxa"/>
            <w:shd w:val="clear" w:color="auto" w:fill="auto"/>
            <w:noWrap w:val="0"/>
            <w:vAlign w:val="center"/>
          </w:tcPr>
          <w:p w14:paraId="7D7DF29C">
            <w:pPr>
              <w:rPr>
                <w:rFonts w:eastAsia="微软雅黑"/>
                <w:lang w:eastAsia="zh-CN"/>
              </w:rPr>
            </w:pPr>
            <w:r>
              <w:rPr>
                <w:rFonts w:hint="eastAsia"/>
                <w:lang w:eastAsia="zh-CN"/>
              </w:rPr>
              <w:t>外院影像调阅接口</w:t>
            </w:r>
          </w:p>
        </w:tc>
        <w:tc>
          <w:tcPr>
            <w:tcW w:w="5349" w:type="dxa"/>
            <w:shd w:val="clear" w:color="auto" w:fill="auto"/>
            <w:noWrap w:val="0"/>
            <w:vAlign w:val="center"/>
          </w:tcPr>
          <w:p w14:paraId="33771A00">
            <w:pPr>
              <w:rPr>
                <w:lang w:eastAsia="zh-CN"/>
              </w:rPr>
            </w:pPr>
            <w:r>
              <w:rPr>
                <w:lang w:eastAsia="zh-CN"/>
              </w:rPr>
              <w:t>当在患者列表点击某个患者时，</w:t>
            </w:r>
            <w:r>
              <w:rPr>
                <w:rFonts w:hint="eastAsia"/>
                <w:lang w:eastAsia="zh-CN"/>
              </w:rPr>
              <w:t>HIS系统</w:t>
            </w:r>
            <w:r>
              <w:rPr>
                <w:b/>
                <w:lang w:eastAsia="zh-CN"/>
              </w:rPr>
              <w:t>自动</w:t>
            </w:r>
            <w:r>
              <w:rPr>
                <w:lang w:eastAsia="zh-CN"/>
              </w:rPr>
              <w:t>触发外院调阅接口，</w:t>
            </w:r>
            <w:r>
              <w:rPr>
                <w:rFonts w:hint="eastAsia"/>
                <w:lang w:eastAsia="zh-CN"/>
              </w:rPr>
              <w:t>医保</w:t>
            </w:r>
            <w:r>
              <w:rPr>
                <w:lang w:eastAsia="zh-CN"/>
              </w:rPr>
              <w:t>影像云</w:t>
            </w:r>
            <w:r>
              <w:rPr>
                <w:rFonts w:hint="eastAsia"/>
                <w:lang w:eastAsia="zh-CN"/>
              </w:rPr>
              <w:t>平台</w:t>
            </w:r>
            <w:r>
              <w:rPr>
                <w:lang w:eastAsia="zh-CN"/>
              </w:rPr>
              <w:t>接口会去</w:t>
            </w:r>
            <w:r>
              <w:rPr>
                <w:rFonts w:hint="eastAsia"/>
                <w:lang w:eastAsia="zh-CN"/>
              </w:rPr>
              <w:t>广西壮族自治区</w:t>
            </w:r>
            <w:r>
              <w:rPr>
                <w:lang w:eastAsia="zh-CN"/>
              </w:rPr>
              <w:t>医保影像云平台</w:t>
            </w:r>
            <w:r>
              <w:rPr>
                <w:rFonts w:hint="eastAsia"/>
                <w:lang w:eastAsia="zh-CN"/>
              </w:rPr>
              <w:t>和国家医保影像云索引平台</w:t>
            </w:r>
            <w:r>
              <w:rPr>
                <w:lang w:eastAsia="zh-CN"/>
              </w:rPr>
              <w:t>查询外院检查，查到后调阅插件会先进行</w:t>
            </w:r>
            <w:r>
              <w:rPr>
                <w:rFonts w:hint="eastAsia"/>
                <w:lang w:eastAsia="zh-CN"/>
              </w:rPr>
              <w:t>弹窗</w:t>
            </w:r>
            <w:r>
              <w:rPr>
                <w:lang w:eastAsia="zh-CN"/>
              </w:rPr>
              <w:t>提醒，点击</w:t>
            </w:r>
            <w:r>
              <w:rPr>
                <w:rFonts w:hint="eastAsia"/>
                <w:lang w:eastAsia="zh-CN"/>
              </w:rPr>
              <w:t>弹窗</w:t>
            </w:r>
            <w:r>
              <w:rPr>
                <w:lang w:eastAsia="zh-CN"/>
              </w:rPr>
              <w:t>后，可查看具体的报告和图像。</w:t>
            </w:r>
          </w:p>
        </w:tc>
        <w:tc>
          <w:tcPr>
            <w:tcW w:w="940" w:type="dxa"/>
            <w:vMerge w:val="continue"/>
            <w:shd w:val="clear" w:color="auto" w:fill="auto"/>
            <w:noWrap w:val="0"/>
            <w:vAlign w:val="center"/>
          </w:tcPr>
          <w:p w14:paraId="10FF5D75"/>
        </w:tc>
      </w:tr>
      <w:tr w14:paraId="54D6684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599" w:type="dxa"/>
            <w:shd w:val="clear" w:color="auto" w:fill="F3F5F7"/>
            <w:noWrap w:val="0"/>
            <w:vAlign w:val="center"/>
          </w:tcPr>
          <w:p w14:paraId="2645B048">
            <w:r>
              <w:t>3</w:t>
            </w:r>
          </w:p>
        </w:tc>
        <w:tc>
          <w:tcPr>
            <w:tcW w:w="1637" w:type="dxa"/>
            <w:shd w:val="clear" w:color="auto" w:fill="auto"/>
            <w:noWrap w:val="0"/>
            <w:vAlign w:val="center"/>
          </w:tcPr>
          <w:p w14:paraId="438F689F">
            <w:pPr>
              <w:rPr>
                <w:rFonts w:eastAsia="微软雅黑"/>
                <w:lang w:eastAsia="zh-CN"/>
              </w:rPr>
            </w:pPr>
            <w:r>
              <w:rPr>
                <w:rFonts w:hint="eastAsia"/>
                <w:lang w:eastAsia="zh-CN"/>
              </w:rPr>
              <w:t>精准提醒接口</w:t>
            </w:r>
          </w:p>
        </w:tc>
        <w:tc>
          <w:tcPr>
            <w:tcW w:w="5349" w:type="dxa"/>
            <w:shd w:val="clear" w:color="auto" w:fill="auto"/>
            <w:noWrap w:val="0"/>
            <w:vAlign w:val="center"/>
          </w:tcPr>
          <w:p w14:paraId="49183E7F">
            <w:pPr>
              <w:rPr>
                <w:rFonts w:eastAsia="微软雅黑"/>
                <w:lang w:eastAsia="zh-CN"/>
              </w:rPr>
            </w:pPr>
            <w:r>
              <w:rPr>
                <w:lang w:eastAsia="zh-CN"/>
              </w:rPr>
              <w:t>当</w:t>
            </w:r>
            <w:r>
              <w:rPr>
                <w:rFonts w:hint="eastAsia"/>
                <w:lang w:eastAsia="zh-CN"/>
              </w:rPr>
              <w:t>医生下检查医嘱时，HIS系统自动触发接口，携带患者身份证号、HISID、开医嘱的项目编码、项目名称等请求医保影像云平台接口，医保</w:t>
            </w:r>
            <w:r>
              <w:rPr>
                <w:lang w:eastAsia="zh-CN"/>
              </w:rPr>
              <w:t>影像云接口会去</w:t>
            </w:r>
            <w:r>
              <w:rPr>
                <w:rFonts w:hint="eastAsia"/>
                <w:lang w:eastAsia="zh-CN"/>
              </w:rPr>
              <w:t>广西壮族自治区</w:t>
            </w:r>
            <w:r>
              <w:rPr>
                <w:lang w:eastAsia="zh-CN"/>
              </w:rPr>
              <w:t>医保影像云平台</w:t>
            </w:r>
            <w:r>
              <w:rPr>
                <w:rFonts w:hint="eastAsia"/>
                <w:lang w:eastAsia="zh-CN"/>
              </w:rPr>
              <w:t>和国家医保影像云索引平台</w:t>
            </w:r>
            <w:r>
              <w:rPr>
                <w:lang w:eastAsia="zh-CN"/>
              </w:rPr>
              <w:t>查询外院</w:t>
            </w:r>
            <w:r>
              <w:rPr>
                <w:rFonts w:hint="eastAsia"/>
                <w:lang w:eastAsia="zh-CN"/>
              </w:rPr>
              <w:t>与下检查医嘱一样的</w:t>
            </w:r>
            <w:r>
              <w:rPr>
                <w:lang w:eastAsia="zh-CN"/>
              </w:rPr>
              <w:t>检查，查到后调阅插件会</w:t>
            </w:r>
            <w:r>
              <w:rPr>
                <w:rFonts w:hint="eastAsia"/>
                <w:lang w:eastAsia="zh-CN"/>
              </w:rPr>
              <w:t>进行弹窗展示，医生可进行查看报告和图像。</w:t>
            </w:r>
          </w:p>
        </w:tc>
        <w:tc>
          <w:tcPr>
            <w:tcW w:w="940" w:type="dxa"/>
            <w:vMerge w:val="continue"/>
            <w:shd w:val="clear" w:color="auto" w:fill="auto"/>
            <w:noWrap w:val="0"/>
            <w:vAlign w:val="center"/>
          </w:tcPr>
          <w:p w14:paraId="2C192E1E"/>
        </w:tc>
      </w:tr>
      <w:tr w14:paraId="44C7F48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599" w:type="dxa"/>
            <w:shd w:val="clear" w:color="auto" w:fill="F3F5F7"/>
            <w:noWrap w:val="0"/>
            <w:vAlign w:val="center"/>
          </w:tcPr>
          <w:p w14:paraId="458D7F06">
            <w:r>
              <w:t>4</w:t>
            </w:r>
          </w:p>
        </w:tc>
        <w:tc>
          <w:tcPr>
            <w:tcW w:w="1637" w:type="dxa"/>
            <w:shd w:val="clear" w:color="auto" w:fill="auto"/>
            <w:noWrap w:val="0"/>
            <w:vAlign w:val="center"/>
          </w:tcPr>
          <w:p w14:paraId="628BC75D">
            <w:r>
              <w:rPr>
                <w:rFonts w:hint="eastAsia"/>
                <w:lang w:eastAsia="zh-CN"/>
              </w:rPr>
              <w:t>挂号数据预存接口</w:t>
            </w:r>
          </w:p>
        </w:tc>
        <w:tc>
          <w:tcPr>
            <w:tcW w:w="5349" w:type="dxa"/>
            <w:shd w:val="clear" w:color="auto" w:fill="auto"/>
            <w:noWrap w:val="0"/>
            <w:vAlign w:val="center"/>
          </w:tcPr>
          <w:p w14:paraId="23C1F1C2">
            <w:pPr>
              <w:rPr>
                <w:rFonts w:eastAsia="微软雅黑"/>
                <w:lang w:eastAsia="zh-CN"/>
              </w:rPr>
            </w:pPr>
            <w:r>
              <w:rPr>
                <w:rFonts w:hint="eastAsia"/>
                <w:lang w:eastAsia="zh-CN"/>
              </w:rPr>
              <w:t>当患者挂号后，或办理住院登记后，HIS触发接口，将挂号信息推送给医保影像云平台，医保影像云会提前去查询该患者在广西壮族自治区</w:t>
            </w:r>
            <w:r>
              <w:rPr>
                <w:lang w:eastAsia="zh-CN"/>
              </w:rPr>
              <w:t>医保影像云平台</w:t>
            </w:r>
            <w:r>
              <w:rPr>
                <w:rFonts w:hint="eastAsia"/>
                <w:lang w:eastAsia="zh-CN"/>
              </w:rPr>
              <w:t>和国家医保影像云索引平台上的影像检查，并提前进行缓存，待患者就诊报到时，医生进行调阅时能够提供调阅速度。</w:t>
            </w:r>
          </w:p>
        </w:tc>
        <w:tc>
          <w:tcPr>
            <w:tcW w:w="940" w:type="dxa"/>
            <w:vMerge w:val="continue"/>
            <w:shd w:val="clear" w:color="auto" w:fill="auto"/>
            <w:noWrap w:val="0"/>
            <w:vAlign w:val="center"/>
          </w:tcPr>
          <w:p w14:paraId="6D5EAEE2"/>
        </w:tc>
      </w:tr>
      <w:tr w14:paraId="134E033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599" w:type="dxa"/>
            <w:shd w:val="clear" w:color="auto" w:fill="F3F5F7"/>
            <w:noWrap w:val="0"/>
            <w:vAlign w:val="center"/>
          </w:tcPr>
          <w:p w14:paraId="36CD85B6">
            <w:r>
              <w:t>5</w:t>
            </w:r>
          </w:p>
        </w:tc>
        <w:tc>
          <w:tcPr>
            <w:tcW w:w="1637" w:type="dxa"/>
            <w:shd w:val="clear" w:color="auto" w:fill="auto"/>
            <w:noWrap w:val="0"/>
            <w:vAlign w:val="center"/>
          </w:tcPr>
          <w:p w14:paraId="1FC6BFA5">
            <w:pPr>
              <w:rPr>
                <w:rFonts w:eastAsia="微软雅黑"/>
                <w:lang w:eastAsia="zh-CN"/>
              </w:rPr>
            </w:pPr>
            <w:r>
              <w:rPr>
                <w:rFonts w:hint="eastAsia"/>
                <w:lang w:eastAsia="zh-CN"/>
              </w:rPr>
              <w:t>项目编码接口</w:t>
            </w:r>
          </w:p>
        </w:tc>
        <w:tc>
          <w:tcPr>
            <w:tcW w:w="5349" w:type="dxa"/>
            <w:shd w:val="clear" w:color="auto" w:fill="auto"/>
            <w:noWrap w:val="0"/>
            <w:vAlign w:val="center"/>
          </w:tcPr>
          <w:p w14:paraId="574FB81F">
            <w:pPr>
              <w:rPr>
                <w:rFonts w:eastAsia="微软雅黑"/>
                <w:lang w:eastAsia="zh-CN"/>
              </w:rPr>
            </w:pPr>
            <w:r>
              <w:rPr>
                <w:rFonts w:hint="eastAsia"/>
                <w:lang w:eastAsia="zh-CN"/>
              </w:rPr>
              <w:t>用于获取院内开展的影像检查项目名称和编码，获取到的编码与医保影像云平台的标准编码进行对照，从而实现影像检查外院精准提醒。</w:t>
            </w:r>
          </w:p>
        </w:tc>
        <w:tc>
          <w:tcPr>
            <w:tcW w:w="940" w:type="dxa"/>
            <w:vMerge w:val="continue"/>
            <w:shd w:val="clear" w:color="auto" w:fill="auto"/>
            <w:noWrap w:val="0"/>
            <w:vAlign w:val="center"/>
          </w:tcPr>
          <w:p w14:paraId="6E72CE04"/>
        </w:tc>
      </w:tr>
      <w:tr w14:paraId="0FB873C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599" w:type="dxa"/>
            <w:shd w:val="clear" w:color="auto" w:fill="F3F5F7"/>
            <w:noWrap w:val="0"/>
            <w:vAlign w:val="center"/>
          </w:tcPr>
          <w:p w14:paraId="46D4CAA7">
            <w:pPr>
              <w:rPr>
                <w:rFonts w:eastAsia="微软雅黑"/>
                <w:lang w:eastAsia="zh-CN"/>
              </w:rPr>
            </w:pPr>
            <w:r>
              <w:rPr>
                <w:rFonts w:hint="eastAsia"/>
                <w:lang w:eastAsia="zh-CN"/>
              </w:rPr>
              <w:t>6</w:t>
            </w:r>
          </w:p>
        </w:tc>
        <w:tc>
          <w:tcPr>
            <w:tcW w:w="1637" w:type="dxa"/>
            <w:shd w:val="clear" w:color="auto" w:fill="auto"/>
            <w:noWrap w:val="0"/>
            <w:vAlign w:val="center"/>
          </w:tcPr>
          <w:p w14:paraId="079AEE6D">
            <w:pPr>
              <w:rPr>
                <w:lang w:eastAsia="zh-CN"/>
              </w:rPr>
            </w:pPr>
            <w:r>
              <w:rPr>
                <w:rFonts w:hint="eastAsia"/>
                <w:lang w:eastAsia="zh-CN"/>
              </w:rPr>
              <w:t>影像检查结算信息接口</w:t>
            </w:r>
          </w:p>
        </w:tc>
        <w:tc>
          <w:tcPr>
            <w:tcW w:w="5349" w:type="dxa"/>
            <w:shd w:val="clear" w:color="auto" w:fill="auto"/>
            <w:noWrap w:val="0"/>
            <w:vAlign w:val="center"/>
          </w:tcPr>
          <w:p w14:paraId="195354E3">
            <w:pPr>
              <w:rPr>
                <w:rFonts w:eastAsia="微软雅黑"/>
                <w:lang w:eastAsia="zh-CN"/>
              </w:rPr>
            </w:pPr>
            <w:r>
              <w:rPr>
                <w:rFonts w:hint="eastAsia"/>
                <w:lang w:eastAsia="zh-CN"/>
              </w:rPr>
              <w:t>医保影像云平台获取参保人员影像检查结算信息</w:t>
            </w:r>
          </w:p>
          <w:p w14:paraId="48DECF40">
            <w:pPr>
              <w:rPr>
                <w:lang w:eastAsia="zh-CN"/>
              </w:rPr>
            </w:pPr>
          </w:p>
        </w:tc>
        <w:tc>
          <w:tcPr>
            <w:tcW w:w="940" w:type="dxa"/>
            <w:vMerge w:val="continue"/>
            <w:shd w:val="clear" w:color="auto" w:fill="auto"/>
            <w:noWrap w:val="0"/>
            <w:vAlign w:val="center"/>
          </w:tcPr>
          <w:p w14:paraId="6D245596">
            <w:pPr>
              <w:rPr>
                <w:rFonts w:eastAsia="微软雅黑"/>
                <w:lang w:eastAsia="zh-CN"/>
              </w:rPr>
            </w:pPr>
          </w:p>
        </w:tc>
      </w:tr>
      <w:tr w14:paraId="0262E08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599" w:type="dxa"/>
            <w:shd w:val="clear" w:color="auto" w:fill="F3F5F7"/>
            <w:noWrap w:val="0"/>
            <w:vAlign w:val="center"/>
          </w:tcPr>
          <w:p w14:paraId="2730B42A">
            <w:pPr>
              <w:rPr>
                <w:lang w:eastAsia="zh-CN"/>
              </w:rPr>
            </w:pPr>
            <w:r>
              <w:rPr>
                <w:rFonts w:hint="eastAsia"/>
                <w:lang w:eastAsia="zh-CN"/>
              </w:rPr>
              <w:t>7</w:t>
            </w:r>
          </w:p>
        </w:tc>
        <w:tc>
          <w:tcPr>
            <w:tcW w:w="1637" w:type="dxa"/>
            <w:shd w:val="clear" w:color="auto" w:fill="auto"/>
            <w:noWrap w:val="0"/>
            <w:vAlign w:val="center"/>
          </w:tcPr>
          <w:p w14:paraId="75E21EDD">
            <w:pPr>
              <w:rPr>
                <w:lang w:eastAsia="zh-CN"/>
              </w:rPr>
            </w:pPr>
            <w:r>
              <w:rPr>
                <w:rFonts w:hint="eastAsia"/>
                <w:lang w:eastAsia="zh-CN"/>
              </w:rPr>
              <w:t>科室字典获取接口</w:t>
            </w:r>
          </w:p>
        </w:tc>
        <w:tc>
          <w:tcPr>
            <w:tcW w:w="5349" w:type="dxa"/>
            <w:shd w:val="clear" w:color="auto" w:fill="auto"/>
            <w:noWrap w:val="0"/>
            <w:vAlign w:val="center"/>
          </w:tcPr>
          <w:p w14:paraId="43CF3F18">
            <w:pPr>
              <w:rPr>
                <w:lang w:eastAsia="zh-CN"/>
              </w:rPr>
            </w:pPr>
            <w:r>
              <w:rPr>
                <w:rFonts w:hint="eastAsia"/>
                <w:lang w:eastAsia="zh-CN"/>
              </w:rPr>
              <w:t>获取临床科室字典信息，用于绑定调阅插件，统计科室使用情况</w:t>
            </w:r>
          </w:p>
        </w:tc>
        <w:tc>
          <w:tcPr>
            <w:tcW w:w="940" w:type="dxa"/>
            <w:vMerge w:val="continue"/>
            <w:shd w:val="clear" w:color="auto" w:fill="auto"/>
            <w:noWrap w:val="0"/>
            <w:vAlign w:val="center"/>
          </w:tcPr>
          <w:p w14:paraId="6BAD8CA8">
            <w:pPr>
              <w:rPr>
                <w:rFonts w:eastAsia="微软雅黑"/>
                <w:lang w:eastAsia="zh-CN"/>
              </w:rPr>
            </w:pPr>
          </w:p>
        </w:tc>
      </w:tr>
    </w:tbl>
    <w:p w14:paraId="0CB5E46C">
      <w:pPr>
        <w:rPr>
          <w:lang w:eastAsia="zh-CN"/>
        </w:rPr>
      </w:pPr>
    </w:p>
    <w:p w14:paraId="3B3CEE4B">
      <w:pPr>
        <w:rPr>
          <w:lang w:eastAsia="zh-CN"/>
        </w:rPr>
        <w:sectPr>
          <w:pgSz w:w="11906" w:h="16838"/>
          <w:pgMar w:top="1417" w:right="1304" w:bottom="1417" w:left="1587" w:header="851" w:footer="1304" w:gutter="0"/>
          <w:pgBorders>
            <w:top w:val="none" w:sz="0" w:space="0"/>
            <w:left w:val="none" w:sz="0" w:space="0"/>
            <w:bottom w:val="none" w:sz="0" w:space="0"/>
            <w:right w:val="none" w:sz="0" w:space="0"/>
          </w:pgBorders>
          <w:pgNumType w:fmt="decimal"/>
          <w:cols w:space="720" w:num="1"/>
          <w:rtlGutter w:val="0"/>
          <w:docGrid w:type="lines" w:linePitch="321" w:charSpace="0"/>
        </w:sectPr>
      </w:pPr>
      <w:r>
        <w:rPr>
          <w:rFonts w:hint="eastAsia"/>
          <w:b/>
          <w:bCs/>
          <w:color w:val="auto"/>
          <w:lang w:eastAsia="zh-CN"/>
        </w:rPr>
        <w:t>注</w:t>
      </w:r>
      <w:r>
        <w:rPr>
          <w:rFonts w:hint="eastAsia"/>
          <w:color w:val="auto"/>
          <w:lang w:eastAsia="zh-CN"/>
        </w:rPr>
        <w:t>：以上接口HIS系统需要做好异步调阅，防止因网络等原因接口请求不通而影响HIS系统正</w:t>
      </w:r>
      <w:r>
        <w:rPr>
          <w:rFonts w:hint="eastAsia"/>
          <w:lang w:eastAsia="zh-CN"/>
        </w:rPr>
        <w:t>常业务运行。</w:t>
      </w:r>
    </w:p>
    <w:p w14:paraId="7B8EBC09">
      <w:pPr>
        <w:pStyle w:val="2"/>
        <w:jc w:val="both"/>
        <w:outlineLvl w:val="9"/>
        <w:rPr>
          <w:rFonts w:hint="eastAsia" w:ascii="方正小标宋简体" w:hAnsi="方正小标宋简体" w:eastAsia="方正小标宋简体" w:cs="方正小标宋简体"/>
          <w:b w:val="0"/>
          <w:bCs w:val="0"/>
          <w:sz w:val="32"/>
          <w:szCs w:val="32"/>
          <w:lang w:val="en-US" w:eastAsia="zh-CN"/>
        </w:rPr>
      </w:pPr>
      <w:bookmarkStart w:id="2" w:name="_Toc227"/>
      <w:r>
        <w:rPr>
          <w:rFonts w:hint="eastAsia" w:ascii="方正小标宋简体" w:hAnsi="方正小标宋简体" w:eastAsia="方正小标宋简体" w:cs="方正小标宋简体"/>
          <w:b w:val="0"/>
          <w:bCs w:val="0"/>
          <w:sz w:val="32"/>
          <w:szCs w:val="32"/>
          <w:lang w:val="en-US" w:eastAsia="zh-CN"/>
        </w:rPr>
        <w:t>二、数据采集接口</w:t>
      </w:r>
    </w:p>
    <w:p w14:paraId="678DB9DD">
      <w:pPr>
        <w:pStyle w:val="3"/>
        <w:rPr>
          <w:sz w:val="32"/>
          <w:szCs w:val="21"/>
          <w:lang w:eastAsia="zh-CN"/>
        </w:rPr>
      </w:pPr>
      <w:r>
        <w:rPr>
          <w:sz w:val="32"/>
          <w:szCs w:val="21"/>
          <w:lang w:eastAsia="zh-CN"/>
        </w:rPr>
        <w:t>1、目的</w:t>
      </w:r>
      <w:bookmarkEnd w:id="2"/>
    </w:p>
    <w:p w14:paraId="5242E1FB">
      <w:pPr>
        <w:spacing w:line="320" w:lineRule="exact"/>
        <w:rPr>
          <w:lang w:eastAsia="zh-CN"/>
        </w:rPr>
      </w:pPr>
      <w:r>
        <w:rPr>
          <w:lang w:eastAsia="zh-CN"/>
        </w:rPr>
        <w:t>为实现全省和各</w:t>
      </w:r>
      <w:r>
        <w:rPr>
          <w:rFonts w:hint="eastAsia"/>
          <w:lang w:eastAsia="zh-CN"/>
        </w:rPr>
        <w:t>医疗机构之间</w:t>
      </w:r>
      <w:r>
        <w:rPr>
          <w:lang w:eastAsia="zh-CN"/>
        </w:rPr>
        <w:t>影像数据的互联互通，实现数据采集，统一存储，制定本接口文档。</w:t>
      </w:r>
    </w:p>
    <w:p w14:paraId="0B4F2634">
      <w:pPr>
        <w:pStyle w:val="3"/>
        <w:spacing w:line="320" w:lineRule="exact"/>
        <w:rPr>
          <w:sz w:val="32"/>
          <w:szCs w:val="21"/>
          <w:lang w:eastAsia="zh-CN"/>
        </w:rPr>
      </w:pPr>
      <w:bookmarkStart w:id="3" w:name="_Toc15684"/>
      <w:r>
        <w:rPr>
          <w:sz w:val="32"/>
          <w:szCs w:val="21"/>
          <w:lang w:eastAsia="zh-CN"/>
        </w:rPr>
        <w:t>2、业务流程</w:t>
      </w:r>
      <w:bookmarkEnd w:id="3"/>
    </w:p>
    <w:p w14:paraId="32309B3E">
      <w:pPr>
        <w:rPr>
          <w:lang w:eastAsia="zh-CN"/>
        </w:rPr>
      </w:pPr>
      <w:r>
        <w:rPr>
          <w:lang w:eastAsia="zh-CN"/>
        </w:rPr>
        <w:t>1. 接口4.1-4.</w:t>
      </w:r>
      <w:r>
        <w:rPr>
          <w:rFonts w:hint="eastAsia"/>
          <w:lang w:eastAsia="zh-CN"/>
        </w:rPr>
        <w:t>2</w:t>
      </w:r>
      <w:r>
        <w:rPr>
          <w:lang w:eastAsia="zh-CN"/>
        </w:rPr>
        <w:t>：与医院原有RIS/PACS对接，获取报告信息和影像文件，传输到医保影像云。</w:t>
      </w:r>
    </w:p>
    <w:p w14:paraId="6EC6290D">
      <w:pPr>
        <w:rPr>
          <w:lang w:eastAsia="zh-CN"/>
        </w:rPr>
      </w:pPr>
      <w:r>
        <w:rPr>
          <w:lang w:eastAsia="zh-CN"/>
        </w:rPr>
        <w:t>2. 接口4.</w:t>
      </w:r>
      <w:r>
        <w:rPr>
          <w:rFonts w:hint="eastAsia"/>
          <w:lang w:eastAsia="zh-CN"/>
        </w:rPr>
        <w:t>3</w:t>
      </w:r>
      <w:r>
        <w:rPr>
          <w:lang w:eastAsia="zh-CN"/>
        </w:rPr>
        <w:t>：各医院影像报告单上生成医保影像云患者端二维码，供患者扫描查看云胶片使用。</w:t>
      </w:r>
    </w:p>
    <w:p w14:paraId="18495623">
      <w:pPr>
        <w:rPr>
          <w:lang w:eastAsia="zh-CN"/>
        </w:rPr>
      </w:pPr>
      <w:r>
        <w:rPr>
          <w:lang w:eastAsia="zh-CN"/>
        </w:rPr>
        <w:t>3.接口4.</w:t>
      </w:r>
      <w:r>
        <w:rPr>
          <w:rFonts w:hint="eastAsia"/>
          <w:lang w:eastAsia="zh-CN"/>
        </w:rPr>
        <w:t>4</w:t>
      </w:r>
      <w:r>
        <w:rPr>
          <w:lang w:eastAsia="zh-CN"/>
        </w:rPr>
        <w:t>： PACS系统与外院调阅插件集成，对接后能够查看外院原始影像检查数据。</w:t>
      </w:r>
    </w:p>
    <w:p w14:paraId="3859FF61">
      <w:pPr>
        <w:rPr>
          <w:rFonts w:eastAsia="微软雅黑"/>
          <w:lang w:eastAsia="zh-CN"/>
        </w:rPr>
      </w:pPr>
      <w:r>
        <w:rPr>
          <w:rFonts w:hint="eastAsia"/>
          <w:lang w:eastAsia="zh-CN"/>
        </w:rPr>
        <w:t>4</w:t>
      </w:r>
      <w:r>
        <w:rPr>
          <w:lang w:eastAsia="zh-CN"/>
        </w:rPr>
        <w:t>.</w:t>
      </w:r>
      <w:r>
        <w:rPr>
          <w:rFonts w:hint="eastAsia"/>
          <w:lang w:eastAsia="zh-CN"/>
        </w:rPr>
        <w:t>接口4.5：医生在PACS上进行图像删除时，PACS系统触发图像删除操作时调用影像云接口</w:t>
      </w:r>
    </w:p>
    <w:p w14:paraId="62CA979C">
      <w:pPr>
        <w:pStyle w:val="3"/>
        <w:rPr>
          <w:sz w:val="32"/>
          <w:szCs w:val="21"/>
        </w:rPr>
      </w:pPr>
      <w:bookmarkStart w:id="4" w:name="_Toc24322"/>
      <w:r>
        <w:rPr>
          <w:sz w:val="32"/>
          <w:szCs w:val="21"/>
        </w:rPr>
        <w:t>3、接口说明</w:t>
      </w:r>
      <w:bookmarkEnd w:id="4"/>
    </w:p>
    <w:tbl>
      <w:tblPr>
        <w:tblStyle w:val="14"/>
        <w:tblW w:w="8991" w:type="dxa"/>
        <w:tblInd w:w="-81"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680"/>
        <w:gridCol w:w="1780"/>
        <w:gridCol w:w="3855"/>
        <w:gridCol w:w="1540"/>
        <w:gridCol w:w="1136"/>
      </w:tblGrid>
      <w:tr w14:paraId="3E4E027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680" w:type="dxa"/>
            <w:shd w:val="clear" w:color="auto" w:fill="F3F5F7"/>
            <w:noWrap w:val="0"/>
            <w:vAlign w:val="center"/>
          </w:tcPr>
          <w:p w14:paraId="37D109AA">
            <w:r>
              <w:t>序号</w:t>
            </w:r>
          </w:p>
        </w:tc>
        <w:tc>
          <w:tcPr>
            <w:tcW w:w="1780" w:type="dxa"/>
            <w:shd w:val="clear" w:color="auto" w:fill="F3F5F7"/>
            <w:noWrap w:val="0"/>
            <w:vAlign w:val="center"/>
          </w:tcPr>
          <w:p w14:paraId="110AF3EB">
            <w:r>
              <w:t>接口名称</w:t>
            </w:r>
          </w:p>
        </w:tc>
        <w:tc>
          <w:tcPr>
            <w:tcW w:w="3855" w:type="dxa"/>
            <w:shd w:val="clear" w:color="auto" w:fill="F3F5F7"/>
            <w:noWrap w:val="0"/>
            <w:vAlign w:val="center"/>
          </w:tcPr>
          <w:p w14:paraId="09F83216">
            <w:r>
              <w:t>接口内容描述</w:t>
            </w:r>
          </w:p>
        </w:tc>
        <w:tc>
          <w:tcPr>
            <w:tcW w:w="1540" w:type="dxa"/>
            <w:shd w:val="clear" w:color="auto" w:fill="F3F5F7"/>
            <w:noWrap w:val="0"/>
            <w:vAlign w:val="center"/>
          </w:tcPr>
          <w:p w14:paraId="76AE2AEA">
            <w:r>
              <w:t>接口对接方式</w:t>
            </w:r>
          </w:p>
        </w:tc>
        <w:tc>
          <w:tcPr>
            <w:tcW w:w="1136" w:type="dxa"/>
            <w:shd w:val="clear" w:color="auto" w:fill="F3F5F7"/>
            <w:noWrap w:val="0"/>
            <w:vAlign w:val="center"/>
          </w:tcPr>
          <w:p w14:paraId="696F9728">
            <w:r>
              <w:t>备注</w:t>
            </w:r>
          </w:p>
        </w:tc>
      </w:tr>
      <w:tr w14:paraId="7002397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680" w:type="dxa"/>
            <w:shd w:val="clear" w:color="auto" w:fill="F3F5F7"/>
            <w:noWrap w:val="0"/>
            <w:vAlign w:val="center"/>
          </w:tcPr>
          <w:p w14:paraId="3ADF4FC0">
            <w:pPr>
              <w:jc w:val="center"/>
            </w:pPr>
            <w:r>
              <w:t>1</w:t>
            </w:r>
          </w:p>
        </w:tc>
        <w:tc>
          <w:tcPr>
            <w:tcW w:w="1780" w:type="dxa"/>
            <w:shd w:val="clear" w:color="auto" w:fill="auto"/>
            <w:noWrap w:val="0"/>
            <w:vAlign w:val="center"/>
          </w:tcPr>
          <w:p w14:paraId="246B1830">
            <w:pPr>
              <w:rPr>
                <w:lang w:eastAsia="zh-CN"/>
              </w:rPr>
            </w:pPr>
            <w:r>
              <w:rPr>
                <w:lang w:eastAsia="zh-CN"/>
              </w:rPr>
              <w:t>影像诊断报告信息获取接口</w:t>
            </w:r>
          </w:p>
        </w:tc>
        <w:tc>
          <w:tcPr>
            <w:tcW w:w="3855" w:type="dxa"/>
            <w:shd w:val="clear" w:color="auto" w:fill="auto"/>
            <w:noWrap w:val="0"/>
            <w:vAlign w:val="center"/>
          </w:tcPr>
          <w:p w14:paraId="128B1D27">
            <w:pPr>
              <w:rPr>
                <w:lang w:eastAsia="zh-CN"/>
              </w:rPr>
            </w:pPr>
            <w:r>
              <w:rPr>
                <w:lang w:eastAsia="zh-CN"/>
              </w:rPr>
              <w:t>获取患者的检查基本信息和诊断内容</w:t>
            </w:r>
          </w:p>
        </w:tc>
        <w:tc>
          <w:tcPr>
            <w:tcW w:w="1540" w:type="dxa"/>
            <w:shd w:val="clear" w:color="auto" w:fill="auto"/>
            <w:noWrap w:val="0"/>
            <w:vAlign w:val="center"/>
          </w:tcPr>
          <w:p w14:paraId="20243FBB">
            <w:pPr>
              <w:rPr>
                <w:lang w:eastAsia="zh-CN"/>
              </w:rPr>
            </w:pPr>
            <w:r>
              <w:rPr>
                <w:lang w:eastAsia="zh-CN"/>
              </w:rPr>
              <w:t>方式一：视图</w:t>
            </w:r>
          </w:p>
          <w:p w14:paraId="65ADD9FD">
            <w:pPr>
              <w:rPr>
                <w:lang w:eastAsia="zh-CN"/>
              </w:rPr>
            </w:pPr>
            <w:r>
              <w:rPr>
                <w:lang w:eastAsia="zh-CN"/>
              </w:rPr>
              <w:t>方式二：HTTP</w:t>
            </w:r>
          </w:p>
        </w:tc>
        <w:tc>
          <w:tcPr>
            <w:tcW w:w="1136" w:type="dxa"/>
            <w:vMerge w:val="restart"/>
            <w:shd w:val="clear" w:color="auto" w:fill="auto"/>
            <w:noWrap w:val="0"/>
            <w:vAlign w:val="center"/>
          </w:tcPr>
          <w:p w14:paraId="60A10F7C">
            <w:pPr>
              <w:rPr>
                <w:rFonts w:hint="default" w:ascii="Arial" w:hAnsi="Arial" w:eastAsia="宋体" w:cs="Arial"/>
                <w:color w:val="333333"/>
                <w:kern w:val="2"/>
                <w:szCs w:val="24"/>
                <w:lang w:val="en-US" w:eastAsia="zh-CN"/>
              </w:rPr>
            </w:pPr>
            <w:r>
              <w:t>具体内容见</w:t>
            </w:r>
            <w:r>
              <w:rPr>
                <w:rFonts w:hint="eastAsia"/>
                <w:lang w:val="en-US" w:eastAsia="zh-CN"/>
              </w:rPr>
              <w:t>详见附件</w:t>
            </w:r>
          </w:p>
        </w:tc>
      </w:tr>
      <w:tr w14:paraId="08B594E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680" w:type="dxa"/>
            <w:shd w:val="clear" w:color="auto" w:fill="F3F5F7"/>
            <w:noWrap w:val="0"/>
            <w:vAlign w:val="center"/>
          </w:tcPr>
          <w:p w14:paraId="30742DB1">
            <w:pPr>
              <w:jc w:val="center"/>
              <w:rPr>
                <w:rFonts w:eastAsia="微软雅黑"/>
                <w:lang w:eastAsia="zh-CN"/>
              </w:rPr>
            </w:pPr>
            <w:r>
              <w:rPr>
                <w:rFonts w:hint="eastAsia"/>
                <w:lang w:eastAsia="zh-CN"/>
              </w:rPr>
              <w:t>2</w:t>
            </w:r>
          </w:p>
        </w:tc>
        <w:tc>
          <w:tcPr>
            <w:tcW w:w="1780" w:type="dxa"/>
            <w:shd w:val="clear" w:color="auto" w:fill="auto"/>
            <w:noWrap w:val="0"/>
            <w:vAlign w:val="center"/>
          </w:tcPr>
          <w:p w14:paraId="4BB2E920">
            <w:r>
              <w:t>影像文件获取</w:t>
            </w:r>
          </w:p>
        </w:tc>
        <w:tc>
          <w:tcPr>
            <w:tcW w:w="3855" w:type="dxa"/>
            <w:shd w:val="clear" w:color="auto" w:fill="auto"/>
            <w:noWrap w:val="0"/>
            <w:vAlign w:val="center"/>
          </w:tcPr>
          <w:p w14:paraId="47890C03">
            <w:r>
              <w:t>获取dicom文件</w:t>
            </w:r>
          </w:p>
        </w:tc>
        <w:tc>
          <w:tcPr>
            <w:tcW w:w="1540" w:type="dxa"/>
            <w:shd w:val="clear" w:color="auto" w:fill="auto"/>
            <w:noWrap w:val="0"/>
            <w:vAlign w:val="center"/>
          </w:tcPr>
          <w:p w14:paraId="41BAC3EB">
            <w:r>
              <w:t>方式：DICOM</w:t>
            </w:r>
          </w:p>
        </w:tc>
        <w:tc>
          <w:tcPr>
            <w:tcW w:w="1136" w:type="dxa"/>
            <w:vMerge w:val="continue"/>
            <w:shd w:val="clear" w:color="auto" w:fill="auto"/>
            <w:noWrap w:val="0"/>
            <w:vAlign w:val="center"/>
          </w:tcPr>
          <w:p w14:paraId="3A81ABFF">
            <w:pPr>
              <w:rPr>
                <w:rFonts w:eastAsia="微软雅黑"/>
                <w:lang w:eastAsia="zh-CN"/>
              </w:rPr>
            </w:pPr>
          </w:p>
        </w:tc>
      </w:tr>
      <w:tr w14:paraId="4B96514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680" w:type="dxa"/>
            <w:shd w:val="clear" w:color="auto" w:fill="F3F5F7"/>
            <w:noWrap w:val="0"/>
            <w:vAlign w:val="center"/>
          </w:tcPr>
          <w:p w14:paraId="4D339691">
            <w:pPr>
              <w:jc w:val="center"/>
              <w:rPr>
                <w:rFonts w:eastAsia="微软雅黑"/>
                <w:lang w:eastAsia="zh-CN"/>
              </w:rPr>
            </w:pPr>
            <w:r>
              <w:rPr>
                <w:rFonts w:hint="eastAsia"/>
                <w:lang w:eastAsia="zh-CN"/>
              </w:rPr>
              <w:t>3</w:t>
            </w:r>
          </w:p>
        </w:tc>
        <w:tc>
          <w:tcPr>
            <w:tcW w:w="1780" w:type="dxa"/>
            <w:shd w:val="clear" w:color="auto" w:fill="auto"/>
            <w:noWrap w:val="0"/>
            <w:vAlign w:val="center"/>
          </w:tcPr>
          <w:p w14:paraId="6CF0157F">
            <w:r>
              <w:t>二维码生成接口</w:t>
            </w:r>
          </w:p>
        </w:tc>
        <w:tc>
          <w:tcPr>
            <w:tcW w:w="3855" w:type="dxa"/>
            <w:shd w:val="clear" w:color="auto" w:fill="auto"/>
            <w:noWrap w:val="0"/>
            <w:vAlign w:val="center"/>
          </w:tcPr>
          <w:p w14:paraId="23CF666B">
            <w:pPr>
              <w:rPr>
                <w:lang w:eastAsia="zh-CN"/>
              </w:rPr>
            </w:pPr>
            <w:r>
              <w:rPr>
                <w:lang w:eastAsia="zh-CN"/>
              </w:rPr>
              <w:t>在生成报告单时PACS掉接口返回患者端影像检查URL，PACS在报告单上转换成对应的二维码</w:t>
            </w:r>
          </w:p>
        </w:tc>
        <w:tc>
          <w:tcPr>
            <w:tcW w:w="1540" w:type="dxa"/>
            <w:shd w:val="clear" w:color="auto" w:fill="auto"/>
            <w:noWrap w:val="0"/>
            <w:vAlign w:val="center"/>
          </w:tcPr>
          <w:p w14:paraId="5FC1E0C5">
            <w:r>
              <w:t>方式：HTTP</w:t>
            </w:r>
          </w:p>
        </w:tc>
        <w:tc>
          <w:tcPr>
            <w:tcW w:w="1136" w:type="dxa"/>
            <w:vMerge w:val="continue"/>
            <w:shd w:val="clear" w:color="auto" w:fill="auto"/>
            <w:noWrap w:val="0"/>
            <w:vAlign w:val="center"/>
          </w:tcPr>
          <w:p w14:paraId="51782331">
            <w:pPr>
              <w:rPr>
                <w:rFonts w:eastAsia="微软雅黑"/>
                <w:lang w:eastAsia="zh-CN"/>
              </w:rPr>
            </w:pPr>
          </w:p>
        </w:tc>
      </w:tr>
      <w:tr w14:paraId="4C768AD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680" w:type="dxa"/>
            <w:shd w:val="clear" w:color="auto" w:fill="F3F5F7"/>
            <w:noWrap w:val="0"/>
            <w:vAlign w:val="center"/>
          </w:tcPr>
          <w:p w14:paraId="615F48BA">
            <w:pPr>
              <w:jc w:val="center"/>
              <w:rPr>
                <w:rFonts w:eastAsia="微软雅黑"/>
                <w:lang w:eastAsia="zh-CN"/>
              </w:rPr>
            </w:pPr>
            <w:r>
              <w:rPr>
                <w:rFonts w:hint="eastAsia"/>
                <w:lang w:eastAsia="zh-CN"/>
              </w:rPr>
              <w:t>4</w:t>
            </w:r>
          </w:p>
        </w:tc>
        <w:tc>
          <w:tcPr>
            <w:tcW w:w="1780" w:type="dxa"/>
            <w:shd w:val="clear" w:color="auto" w:fill="auto"/>
            <w:noWrap w:val="0"/>
            <w:vAlign w:val="center"/>
          </w:tcPr>
          <w:p w14:paraId="4F30BC8D">
            <w:r>
              <w:t>外院调阅接口</w:t>
            </w:r>
          </w:p>
        </w:tc>
        <w:tc>
          <w:tcPr>
            <w:tcW w:w="3855" w:type="dxa"/>
            <w:shd w:val="clear" w:color="auto" w:fill="auto"/>
            <w:noWrap w:val="0"/>
            <w:vAlign w:val="center"/>
          </w:tcPr>
          <w:p w14:paraId="35BA6A91">
            <w:pPr>
              <w:rPr>
                <w:lang w:eastAsia="zh-CN"/>
              </w:rPr>
            </w:pPr>
            <w:r>
              <w:rPr>
                <w:lang w:eastAsia="zh-CN"/>
              </w:rPr>
              <w:t>在PACS系统上点击患者信息时掉取影像云接口，从医保影像云平台进行查询外院检查数据，实现外院调阅。</w:t>
            </w:r>
          </w:p>
        </w:tc>
        <w:tc>
          <w:tcPr>
            <w:tcW w:w="1540" w:type="dxa"/>
            <w:shd w:val="clear" w:color="auto" w:fill="auto"/>
            <w:noWrap w:val="0"/>
            <w:vAlign w:val="center"/>
          </w:tcPr>
          <w:p w14:paraId="3DB98F14">
            <w:r>
              <w:t>方式：HTTP</w:t>
            </w:r>
          </w:p>
        </w:tc>
        <w:tc>
          <w:tcPr>
            <w:tcW w:w="1136" w:type="dxa"/>
            <w:vMerge w:val="continue"/>
            <w:shd w:val="clear" w:color="auto" w:fill="auto"/>
            <w:noWrap w:val="0"/>
            <w:vAlign w:val="center"/>
          </w:tcPr>
          <w:p w14:paraId="13D17EBD">
            <w:pPr>
              <w:rPr>
                <w:rFonts w:eastAsia="微软雅黑"/>
                <w:lang w:eastAsia="zh-CN"/>
              </w:rPr>
            </w:pPr>
          </w:p>
        </w:tc>
      </w:tr>
      <w:tr w14:paraId="780B45D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680" w:type="dxa"/>
            <w:shd w:val="clear" w:color="auto" w:fill="F3F5F7"/>
            <w:noWrap w:val="0"/>
            <w:vAlign w:val="center"/>
          </w:tcPr>
          <w:p w14:paraId="135A4405">
            <w:pPr>
              <w:jc w:val="center"/>
              <w:rPr>
                <w:rFonts w:eastAsia="微软雅黑"/>
                <w:lang w:eastAsia="zh-CN"/>
              </w:rPr>
            </w:pPr>
            <w:r>
              <w:rPr>
                <w:rFonts w:hint="eastAsia"/>
                <w:lang w:eastAsia="zh-CN"/>
              </w:rPr>
              <w:t>5</w:t>
            </w:r>
          </w:p>
        </w:tc>
        <w:tc>
          <w:tcPr>
            <w:tcW w:w="1780" w:type="dxa"/>
            <w:shd w:val="clear" w:color="auto" w:fill="auto"/>
            <w:noWrap w:val="0"/>
            <w:vAlign w:val="center"/>
          </w:tcPr>
          <w:p w14:paraId="30847B4F">
            <w:pPr>
              <w:rPr>
                <w:rFonts w:eastAsia="微软雅黑"/>
                <w:lang w:eastAsia="zh-CN"/>
              </w:rPr>
            </w:pPr>
            <w:r>
              <w:rPr>
                <w:rFonts w:hint="eastAsia"/>
                <w:lang w:eastAsia="zh-CN"/>
              </w:rPr>
              <w:t>图像删除更新接口</w:t>
            </w:r>
          </w:p>
        </w:tc>
        <w:tc>
          <w:tcPr>
            <w:tcW w:w="3855" w:type="dxa"/>
            <w:shd w:val="clear" w:color="auto" w:fill="auto"/>
            <w:noWrap w:val="0"/>
            <w:vAlign w:val="center"/>
          </w:tcPr>
          <w:p w14:paraId="181FAA95">
            <w:pPr>
              <w:rPr>
                <w:lang w:eastAsia="zh-CN"/>
              </w:rPr>
            </w:pPr>
            <w:r>
              <w:rPr>
                <w:rFonts w:hint="eastAsia"/>
                <w:lang w:eastAsia="zh-CN"/>
              </w:rPr>
              <w:t>第三方厂家通过调用影像云发布的接口，医生在PACS上进行图像删除时，PACS系统触发图像删除操作时调用影像云接口。</w:t>
            </w:r>
          </w:p>
        </w:tc>
        <w:tc>
          <w:tcPr>
            <w:tcW w:w="1540" w:type="dxa"/>
            <w:shd w:val="clear" w:color="auto" w:fill="auto"/>
            <w:noWrap w:val="0"/>
            <w:vAlign w:val="center"/>
          </w:tcPr>
          <w:p w14:paraId="68B2B3C3">
            <w:pPr>
              <w:rPr>
                <w:rFonts w:ascii="Arial" w:hAnsi="Arial" w:eastAsia="微软雅黑" w:cs="Arial"/>
                <w:color w:val="333333"/>
                <w:kern w:val="2"/>
                <w:szCs w:val="24"/>
                <w:lang w:eastAsia="zh-CN"/>
              </w:rPr>
            </w:pPr>
            <w:r>
              <w:t>方式：HTTP</w:t>
            </w:r>
          </w:p>
        </w:tc>
        <w:tc>
          <w:tcPr>
            <w:tcW w:w="1136" w:type="dxa"/>
            <w:vMerge w:val="continue"/>
            <w:shd w:val="clear" w:color="auto" w:fill="auto"/>
            <w:noWrap w:val="0"/>
            <w:vAlign w:val="center"/>
          </w:tcPr>
          <w:p w14:paraId="05057046">
            <w:pPr>
              <w:rPr>
                <w:rFonts w:ascii="Arial" w:hAnsi="Arial" w:eastAsia="微软雅黑" w:cs="Arial"/>
                <w:color w:val="333333"/>
                <w:kern w:val="2"/>
                <w:szCs w:val="24"/>
                <w:lang w:eastAsia="zh-CN"/>
              </w:rPr>
            </w:pPr>
          </w:p>
        </w:tc>
      </w:tr>
    </w:tbl>
    <w:p w14:paraId="56556A68">
      <w:pPr>
        <w:pStyle w:val="1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E858A3A-E029-4BA5-BFFF-7FEC08B5644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BD47446-884A-4776-9468-C4164EAE72EA}"/>
  </w:font>
  <w:font w:name="微软雅黑">
    <w:panose1 w:val="020B0503020204020204"/>
    <w:charset w:val="86"/>
    <w:family w:val="swiss"/>
    <w:pitch w:val="default"/>
    <w:sig w:usb0="80000287" w:usb1="2ACF3C50" w:usb2="00000016" w:usb3="00000000" w:csb0="0004001F" w:csb1="00000000"/>
    <w:embedRegular r:id="rId3" w:fontKey="{E145D591-F8F1-447B-978E-5A46FC70395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775B"/>
    <w:multiLevelType w:val="multilevel"/>
    <w:tmpl w:val="1482775B"/>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4"/>
      <w:lvlText w:val="%1.%2.%3"/>
      <w:lvlJc w:val="left"/>
      <w:pPr>
        <w:ind w:left="1140" w:hanging="720"/>
      </w:pPr>
    </w:lvl>
    <w:lvl w:ilvl="3" w:tentative="0">
      <w:start w:val="1"/>
      <w:numFmt w:val="decimal"/>
      <w:pStyle w:val="5"/>
      <w:lvlText w:val="%1.%2.%3.%4"/>
      <w:lvlJc w:val="left"/>
      <w:pPr>
        <w:ind w:left="864" w:hanging="864"/>
      </w:pPr>
    </w:lvl>
    <w:lvl w:ilvl="4" w:tentative="0">
      <w:start w:val="1"/>
      <w:numFmt w:val="decimal"/>
      <w:lvlText w:val="%1.%2.%3.%4.%5"/>
      <w:lvlJc w:val="left"/>
      <w:pPr>
        <w:ind w:left="2993"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75960145"/>
    <w:multiLevelType w:val="singleLevel"/>
    <w:tmpl w:val="7596014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E495C"/>
    <w:rsid w:val="10040CF6"/>
    <w:rsid w:val="121B219E"/>
    <w:rsid w:val="34B55D10"/>
    <w:rsid w:val="379D0F67"/>
    <w:rsid w:val="38046D1E"/>
    <w:rsid w:val="470E359F"/>
    <w:rsid w:val="4D141747"/>
    <w:rsid w:val="538E495C"/>
    <w:rsid w:val="693E4033"/>
    <w:rsid w:val="715B1E4A"/>
    <w:rsid w:val="7A14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unhideWhenUsed/>
    <w:qFormat/>
    <w:uiPriority w:val="9"/>
    <w:pPr>
      <w:keepNext/>
      <w:keepLines/>
      <w:numPr>
        <w:ilvl w:val="2"/>
        <w:numId w:val="1"/>
      </w:numPr>
      <w:spacing w:before="200" w:after="0"/>
      <w:outlineLvl w:val="2"/>
    </w:pPr>
    <w:rPr>
      <w:rFonts w:asciiTheme="majorHAnsi" w:hAnsiTheme="majorHAnsi" w:eastAsiaTheme="majorEastAsia" w:cstheme="majorBidi"/>
      <w:b/>
      <w:bCs/>
      <w:color w:val="000000" w:themeColor="text1"/>
      <w:sz w:val="24"/>
      <w14:textFill>
        <w14:solidFill>
          <w14:schemeClr w14:val="tx1"/>
        </w14:solidFill>
      </w14:textFill>
    </w:rPr>
  </w:style>
  <w:style w:type="paragraph" w:styleId="5">
    <w:name w:val="heading 4"/>
    <w:basedOn w:val="1"/>
    <w:next w:val="1"/>
    <w:unhideWhenUsed/>
    <w:qFormat/>
    <w:uiPriority w:val="9"/>
    <w:pPr>
      <w:keepNext/>
      <w:keepLines/>
      <w:numPr>
        <w:ilvl w:val="3"/>
        <w:numId w:val="1"/>
      </w:numPr>
      <w:spacing w:before="200" w:after="0"/>
      <w:outlineLvl w:val="3"/>
    </w:pPr>
    <w:rPr>
      <w:rFonts w:asciiTheme="majorHAnsi" w:hAnsiTheme="majorHAnsi" w:eastAsiaTheme="majorEastAsia" w:cstheme="majorBidi"/>
      <w:b/>
      <w:bCs/>
      <w:iCs/>
      <w:color w:val="000000" w:themeColor="text1"/>
      <w:sz w:val="24"/>
      <w14:textFill>
        <w14:solidFill>
          <w14:schemeClr w14:val="tx1"/>
        </w14:solidFill>
      </w14:textFill>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cs="Times New Roman"/>
      <w:b/>
      <w:bCs/>
      <w:sz w:val="48"/>
      <w:szCs w:val="32"/>
    </w:rPr>
  </w:style>
  <w:style w:type="paragraph" w:styleId="6">
    <w:name w:val="Normal Indent"/>
    <w:basedOn w:val="1"/>
    <w:unhideWhenUsed/>
    <w:qFormat/>
    <w:uiPriority w:val="99"/>
    <w:pPr>
      <w:ind w:firstLine="420"/>
    </w:p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style>
  <w:style w:type="character" w:styleId="11">
    <w:name w:val="Strong"/>
    <w:basedOn w:val="10"/>
    <w:qFormat/>
    <w:uiPriority w:val="0"/>
    <w:rPr>
      <w:b/>
    </w:rPr>
  </w:style>
  <w:style w:type="paragraph" w:customStyle="1" w:styleId="12">
    <w:name w:val="文件正文"/>
    <w:basedOn w:val="1"/>
    <w:qFormat/>
    <w:uiPriority w:val="0"/>
    <w:pPr>
      <w:widowControl/>
      <w:ind w:firstLine="420"/>
      <w:jc w:val="left"/>
    </w:pPr>
    <w:rPr>
      <w:rFonts w:ascii="Calibri" w:hAnsi="Calibri"/>
    </w:rPr>
  </w:style>
  <w:style w:type="paragraph" w:customStyle="1" w:styleId="13">
    <w:name w:val="正文格式"/>
    <w:basedOn w:val="1"/>
    <w:qFormat/>
    <w:uiPriority w:val="0"/>
    <w:pPr>
      <w:widowControl/>
      <w:adjustRightInd w:val="0"/>
      <w:snapToGrid w:val="0"/>
      <w:spacing w:line="400" w:lineRule="atLeast"/>
      <w:ind w:firstLine="482"/>
      <w:textAlignment w:val="baseline"/>
    </w:pPr>
    <w:rPr>
      <w:rFonts w:ascii="Times New Roman" w:hAnsi="Times New Roman"/>
      <w:kern w:val="0"/>
      <w:sz w:val="24"/>
    </w:rPr>
  </w:style>
  <w:style w:type="table" w:customStyle="1" w:styleId="14">
    <w:name w:val="Doc Table Column 1st"/>
    <w:basedOn w:val="9"/>
    <w:qFormat/>
    <w:uiPriority w:val="50"/>
    <w:tblStylePr w:type="firstRow">
      <w:tcPr>
        <w:shd w:val="clear" w:color="auto" w:fill="F3F5F7"/>
      </w:tcPr>
    </w:tblStylePr>
    <w:tblStylePr w:type="firstCol">
      <w:tcPr>
        <w:shd w:val="clear" w:color="auto" w:fill="F3F5F7"/>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1506</Words>
  <Characters>1595</Characters>
  <Lines>0</Lines>
  <Paragraphs>0</Paragraphs>
  <TotalTime>6</TotalTime>
  <ScaleCrop>false</ScaleCrop>
  <LinksUpToDate>false</LinksUpToDate>
  <CharactersWithSpaces>1611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2024-11-01T18:51:00Z</dcterms:created>
  <dc:creator>ych</dc:creator>
  <cp:lastModifiedBy>陈洁</cp:lastModifiedBy>
  <dcterms:modified xsi:type="dcterms:W3CDTF">2026-03-09T08:43:18Z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eyJoZGlkIjoiY2JiYmIwYWQxMTlkN2NjNDhmOTAxMjU2N2I4ZDYzOWQiLCJ1c2VySWQiOiIyNDgzODAzODAifQ==</vt:lpwstr>
  </property>
  <property fmtid="{D5CDD505-2E9C-101B-9397-08002B2CF9AE}" pid="4" name="ICV">
    <vt:lpwstr>DDADF52C152146FC852CF0BAE43A9F4D_13</vt:lpwstr>
  </property>
</Properties>
</file>